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76A6" w14:textId="3C3DAE38" w:rsidR="00AB216A" w:rsidRDefault="00E43344">
      <w:pPr>
        <w:tabs>
          <w:tab w:val="left" w:pos="4737"/>
        </w:tabs>
        <w:spacing w:before="61" w:line="378" w:lineRule="exact"/>
        <w:ind w:right="2215"/>
        <w:jc w:val="right"/>
        <w:rPr>
          <w:sz w:val="33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50D897" wp14:editId="0791EC54">
            <wp:simplePos x="0" y="0"/>
            <wp:positionH relativeFrom="page">
              <wp:posOffset>1031120</wp:posOffset>
            </wp:positionH>
            <wp:positionV relativeFrom="paragraph">
              <wp:posOffset>24596</wp:posOffset>
            </wp:positionV>
            <wp:extent cx="879889" cy="8931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89" cy="89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4241355" wp14:editId="77065BEC">
            <wp:simplePos x="0" y="0"/>
            <wp:positionH relativeFrom="page">
              <wp:posOffset>5884260</wp:posOffset>
            </wp:positionH>
            <wp:positionV relativeFrom="paragraph">
              <wp:posOffset>24596</wp:posOffset>
            </wp:positionV>
            <wp:extent cx="879889" cy="90690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89" cy="90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336"/>
          <w:sz w:val="21"/>
        </w:rPr>
        <w:t>SHASI.A.</w:t>
      </w:r>
      <w:r>
        <w:rPr>
          <w:color w:val="2F3336"/>
          <w:spacing w:val="-10"/>
          <w:sz w:val="21"/>
        </w:rPr>
        <w:t xml:space="preserve"> </w:t>
      </w:r>
      <w:r>
        <w:rPr>
          <w:rFonts w:ascii="Times New Roman"/>
          <w:color w:val="2F3336"/>
          <w:sz w:val="24"/>
        </w:rPr>
        <w:t>COUNIY</w:t>
      </w:r>
      <w:r>
        <w:rPr>
          <w:rFonts w:ascii="Times New Roman"/>
          <w:color w:val="2F3336"/>
          <w:spacing w:val="46"/>
          <w:sz w:val="24"/>
        </w:rPr>
        <w:t xml:space="preserve"> </w:t>
      </w:r>
      <w:r>
        <w:rPr>
          <w:rFonts w:ascii="Times New Roman"/>
          <w:color w:val="2F3336"/>
          <w:sz w:val="24"/>
        </w:rPr>
        <w:t>OP</w:t>
      </w:r>
      <w:r>
        <w:rPr>
          <w:rFonts w:ascii="Times New Roman"/>
          <w:color w:val="2F3336"/>
          <w:sz w:val="24"/>
        </w:rPr>
        <w:t>ERATI</w:t>
      </w:r>
      <w:r>
        <w:rPr>
          <w:rFonts w:ascii="Times New Roman"/>
          <w:color w:val="2F3336"/>
          <w:sz w:val="24"/>
        </w:rPr>
        <w:t>ONAL</w:t>
      </w:r>
      <w:r>
        <w:rPr>
          <w:rFonts w:ascii="Times New Roman"/>
          <w:color w:val="2F3336"/>
          <w:spacing w:val="32"/>
          <w:sz w:val="24"/>
        </w:rPr>
        <w:t xml:space="preserve"> </w:t>
      </w:r>
      <w:r>
        <w:rPr>
          <w:rFonts w:ascii="Times New Roman"/>
          <w:color w:val="2F3336"/>
          <w:sz w:val="24"/>
        </w:rPr>
        <w:t>AREA</w:t>
      </w:r>
      <w:r>
        <w:rPr>
          <w:rFonts w:ascii="Times New Roman"/>
          <w:color w:val="2F3336"/>
          <w:sz w:val="24"/>
        </w:rPr>
        <w:tab/>
      </w:r>
      <w:r>
        <w:rPr>
          <w:color w:val="2F3336"/>
          <w:w w:val="50"/>
          <w:sz w:val="33"/>
        </w:rPr>
        <w:t>I</w:t>
      </w:r>
    </w:p>
    <w:p w14:paraId="159691B4" w14:textId="3F3C73C2" w:rsidR="00AB216A" w:rsidRDefault="00E43344">
      <w:pPr>
        <w:tabs>
          <w:tab w:val="left" w:pos="764"/>
          <w:tab w:val="left" w:pos="5181"/>
        </w:tabs>
        <w:spacing w:before="82" w:line="117" w:lineRule="auto"/>
        <w:ind w:right="2275"/>
        <w:jc w:val="right"/>
        <w:rPr>
          <w:rFonts w:ascii="Times New Roman"/>
          <w:sz w:val="23"/>
        </w:rPr>
      </w:pPr>
      <w:r>
        <w:rPr>
          <w:rFonts w:ascii="Times New Roman"/>
          <w:color w:val="2F3336"/>
          <w:w w:val="50"/>
          <w:sz w:val="23"/>
        </w:rPr>
        <w:t>.</w:t>
      </w:r>
      <w:r>
        <w:rPr>
          <w:rFonts w:ascii="Times New Roman"/>
          <w:color w:val="2F3336"/>
          <w:spacing w:val="15"/>
          <w:sz w:val="23"/>
        </w:rPr>
        <w:t xml:space="preserve"> </w:t>
      </w:r>
      <w:r>
        <w:rPr>
          <w:color w:val="2F3336"/>
          <w:w w:val="50"/>
          <w:position w:val="-13"/>
          <w:sz w:val="33"/>
        </w:rPr>
        <w:t>I</w:t>
      </w:r>
      <w:r>
        <w:rPr>
          <w:color w:val="2F3336"/>
          <w:w w:val="50"/>
          <w:position w:val="-13"/>
          <w:sz w:val="33"/>
        </w:rPr>
        <w:tab/>
      </w:r>
      <w:r>
        <w:rPr>
          <w:rFonts w:ascii="Times New Roman"/>
          <w:color w:val="2F3336"/>
          <w:sz w:val="23"/>
        </w:rPr>
        <w:t>EMERG</w:t>
      </w:r>
      <w:r>
        <w:rPr>
          <w:rFonts w:ascii="Times New Roman"/>
          <w:color w:val="2F3336"/>
          <w:sz w:val="23"/>
        </w:rPr>
        <w:t>ENCY</w:t>
      </w:r>
      <w:r>
        <w:rPr>
          <w:rFonts w:ascii="Times New Roman"/>
          <w:color w:val="2F3336"/>
          <w:spacing w:val="24"/>
          <w:sz w:val="23"/>
        </w:rPr>
        <w:t xml:space="preserve"> </w:t>
      </w:r>
      <w:r>
        <w:rPr>
          <w:rFonts w:ascii="Times New Roman"/>
          <w:color w:val="2F3336"/>
          <w:sz w:val="23"/>
        </w:rPr>
        <w:t>OPERATIONS</w:t>
      </w:r>
      <w:r>
        <w:rPr>
          <w:rFonts w:ascii="Times New Roman"/>
          <w:color w:val="2F3336"/>
          <w:spacing w:val="28"/>
          <w:sz w:val="23"/>
        </w:rPr>
        <w:t xml:space="preserve"> </w:t>
      </w:r>
      <w:r>
        <w:rPr>
          <w:rFonts w:ascii="Times New Roman"/>
          <w:color w:val="2F3336"/>
          <w:sz w:val="23"/>
        </w:rPr>
        <w:t>CENTER</w:t>
      </w:r>
      <w:r>
        <w:rPr>
          <w:rFonts w:ascii="Times New Roman"/>
          <w:color w:val="2F3336"/>
          <w:sz w:val="23"/>
        </w:rPr>
        <w:tab/>
        <w:t>.</w:t>
      </w:r>
    </w:p>
    <w:p w14:paraId="4C60603C" w14:textId="77777777" w:rsidR="00AB216A" w:rsidRDefault="00E43344">
      <w:pPr>
        <w:pStyle w:val="Title"/>
        <w:rPr>
          <w:u w:val="none"/>
        </w:rPr>
      </w:pPr>
      <w:r>
        <w:rPr>
          <w:color w:val="75797E"/>
          <w:w w:val="85"/>
          <w:u w:val="thick"/>
        </w:rPr>
        <w:t>PRESS</w:t>
      </w:r>
      <w:r>
        <w:rPr>
          <w:color w:val="75797E"/>
          <w:spacing w:val="6"/>
          <w:w w:val="85"/>
          <w:u w:val="thick"/>
        </w:rPr>
        <w:t xml:space="preserve"> </w:t>
      </w:r>
      <w:r>
        <w:rPr>
          <w:color w:val="75797E"/>
          <w:w w:val="85"/>
          <w:u w:val="thick"/>
        </w:rPr>
        <w:t>RELEASE</w:t>
      </w:r>
    </w:p>
    <w:p w14:paraId="2858C054" w14:textId="77777777" w:rsidR="00AB216A" w:rsidRDefault="00AB216A">
      <w:pPr>
        <w:pStyle w:val="BodyText"/>
        <w:spacing w:before="10"/>
        <w:rPr>
          <w:rFonts w:ascii="Times New Roman"/>
          <w:b/>
          <w:sz w:val="20"/>
        </w:rPr>
      </w:pPr>
    </w:p>
    <w:p w14:paraId="6FD72AE2" w14:textId="77777777" w:rsidR="00AB216A" w:rsidRDefault="00AB216A">
      <w:pPr>
        <w:rPr>
          <w:rFonts w:ascii="Times New Roman"/>
          <w:sz w:val="20"/>
        </w:rPr>
        <w:sectPr w:rsidR="00AB216A">
          <w:type w:val="continuous"/>
          <w:pgSz w:w="12240" w:h="15840"/>
          <w:pgMar w:top="1180" w:right="1480" w:bottom="280" w:left="1500" w:header="720" w:footer="720" w:gutter="0"/>
          <w:cols w:space="720"/>
        </w:sectPr>
      </w:pPr>
    </w:p>
    <w:p w14:paraId="2C950E2C" w14:textId="77777777" w:rsidR="00AB216A" w:rsidRDefault="00E43344">
      <w:pPr>
        <w:pStyle w:val="Heading1"/>
      </w:pPr>
      <w:r>
        <w:rPr>
          <w:color w:val="2F3336"/>
          <w:w w:val="85"/>
        </w:rPr>
        <w:t>Contact:</w:t>
      </w:r>
      <w:r>
        <w:rPr>
          <w:color w:val="2F3336"/>
          <w:spacing w:val="19"/>
          <w:w w:val="85"/>
        </w:rPr>
        <w:t xml:space="preserve"> </w:t>
      </w:r>
      <w:r>
        <w:rPr>
          <w:color w:val="2F3336"/>
          <w:w w:val="85"/>
        </w:rPr>
        <w:t>Denis</w:t>
      </w:r>
      <w:r>
        <w:rPr>
          <w:color w:val="2F3336"/>
          <w:spacing w:val="26"/>
          <w:w w:val="85"/>
        </w:rPr>
        <w:t xml:space="preserve"> </w:t>
      </w:r>
      <w:r>
        <w:rPr>
          <w:color w:val="2F3336"/>
          <w:w w:val="85"/>
        </w:rPr>
        <w:t>Villanueva,</w:t>
      </w:r>
      <w:r>
        <w:rPr>
          <w:color w:val="2F3336"/>
          <w:spacing w:val="16"/>
          <w:w w:val="85"/>
        </w:rPr>
        <w:t xml:space="preserve"> </w:t>
      </w:r>
      <w:r>
        <w:rPr>
          <w:color w:val="2F3336"/>
          <w:w w:val="85"/>
        </w:rPr>
        <w:t>(530)</w:t>
      </w:r>
      <w:r>
        <w:rPr>
          <w:color w:val="2F3336"/>
          <w:spacing w:val="21"/>
          <w:w w:val="85"/>
        </w:rPr>
        <w:t xml:space="preserve"> </w:t>
      </w:r>
      <w:r>
        <w:rPr>
          <w:color w:val="2F3336"/>
          <w:w w:val="85"/>
        </w:rPr>
        <w:t>225-3742</w:t>
      </w:r>
      <w:r>
        <w:rPr>
          <w:color w:val="2F3336"/>
          <w:spacing w:val="29"/>
          <w:w w:val="85"/>
        </w:rPr>
        <w:t xml:space="preserve"> </w:t>
      </w:r>
      <w:r>
        <w:rPr>
          <w:color w:val="2F3336"/>
          <w:w w:val="85"/>
        </w:rPr>
        <w:t>or</w:t>
      </w:r>
    </w:p>
    <w:p w14:paraId="6D4D8161" w14:textId="77777777" w:rsidR="00AB216A" w:rsidRDefault="00E43344">
      <w:pPr>
        <w:spacing w:before="7"/>
        <w:ind w:left="137"/>
        <w:rPr>
          <w:rFonts w:ascii="Times New Roman"/>
          <w:b/>
          <w:sz w:val="20"/>
        </w:rPr>
      </w:pPr>
      <w:r>
        <w:rPr>
          <w:rFonts w:ascii="Times New Roman"/>
          <w:b/>
          <w:color w:val="2F3336"/>
          <w:w w:val="105"/>
          <w:sz w:val="20"/>
        </w:rPr>
        <w:t>(530)</w:t>
      </w:r>
      <w:r>
        <w:rPr>
          <w:rFonts w:ascii="Times New Roman"/>
          <w:b/>
          <w:color w:val="2F3336"/>
          <w:spacing w:val="13"/>
          <w:w w:val="105"/>
          <w:sz w:val="20"/>
        </w:rPr>
        <w:t xml:space="preserve"> </w:t>
      </w:r>
      <w:r>
        <w:rPr>
          <w:rFonts w:ascii="Times New Roman"/>
          <w:b/>
          <w:color w:val="2F3336"/>
          <w:w w:val="105"/>
          <w:sz w:val="20"/>
        </w:rPr>
        <w:t>338-4814</w:t>
      </w:r>
    </w:p>
    <w:p w14:paraId="51694672" w14:textId="77777777" w:rsidR="00AB216A" w:rsidRDefault="00E43344">
      <w:pPr>
        <w:pStyle w:val="Heading1"/>
        <w:spacing w:before="115"/>
        <w:rPr>
          <w:rFonts w:ascii="Times New Roman"/>
        </w:rPr>
      </w:pPr>
      <w:r>
        <w:rPr>
          <w:b w:val="0"/>
        </w:rPr>
        <w:br w:type="column"/>
      </w:r>
      <w:r>
        <w:rPr>
          <w:color w:val="2F3336"/>
          <w:spacing w:val="-1"/>
          <w:w w:val="90"/>
        </w:rPr>
        <w:t>For</w:t>
      </w:r>
      <w:r>
        <w:rPr>
          <w:color w:val="2F3336"/>
          <w:spacing w:val="-4"/>
          <w:w w:val="90"/>
        </w:rPr>
        <w:t xml:space="preserve"> </w:t>
      </w:r>
      <w:r>
        <w:rPr>
          <w:color w:val="2F3336"/>
          <w:spacing w:val="-1"/>
          <w:w w:val="90"/>
        </w:rPr>
        <w:t>Immediate</w:t>
      </w:r>
      <w:r>
        <w:rPr>
          <w:color w:val="2F3336"/>
          <w:spacing w:val="-7"/>
          <w:w w:val="90"/>
        </w:rPr>
        <w:t xml:space="preserve"> </w:t>
      </w:r>
      <w:r>
        <w:rPr>
          <w:color w:val="2F3336"/>
          <w:w w:val="90"/>
        </w:rPr>
        <w:t>Release:</w:t>
      </w:r>
      <w:r>
        <w:rPr>
          <w:color w:val="2F3336"/>
          <w:spacing w:val="-12"/>
          <w:w w:val="90"/>
        </w:rPr>
        <w:t xml:space="preserve"> </w:t>
      </w:r>
      <w:r>
        <w:rPr>
          <w:color w:val="2F3336"/>
          <w:w w:val="90"/>
        </w:rPr>
        <w:t>October</w:t>
      </w:r>
      <w:r>
        <w:rPr>
          <w:color w:val="2F3336"/>
          <w:spacing w:val="5"/>
          <w:w w:val="90"/>
        </w:rPr>
        <w:t xml:space="preserve"> </w:t>
      </w:r>
      <w:r>
        <w:rPr>
          <w:rFonts w:ascii="Times New Roman"/>
          <w:color w:val="2F3336"/>
          <w:w w:val="90"/>
        </w:rPr>
        <w:t>1,</w:t>
      </w:r>
      <w:r>
        <w:rPr>
          <w:rFonts w:ascii="Times New Roman"/>
          <w:color w:val="2F3336"/>
          <w:spacing w:val="33"/>
          <w:w w:val="90"/>
        </w:rPr>
        <w:t xml:space="preserve"> </w:t>
      </w:r>
      <w:r>
        <w:rPr>
          <w:rFonts w:ascii="Times New Roman"/>
          <w:color w:val="2F3336"/>
          <w:w w:val="90"/>
        </w:rPr>
        <w:t>2021</w:t>
      </w:r>
    </w:p>
    <w:p w14:paraId="4EC065F2" w14:textId="77777777" w:rsidR="00AB216A" w:rsidRDefault="00AB216A">
      <w:pPr>
        <w:rPr>
          <w:rFonts w:ascii="Times New Roman"/>
        </w:rPr>
        <w:sectPr w:rsidR="00AB216A">
          <w:type w:val="continuous"/>
          <w:pgSz w:w="12240" w:h="15840"/>
          <w:pgMar w:top="1180" w:right="1480" w:bottom="280" w:left="1500" w:header="720" w:footer="720" w:gutter="0"/>
          <w:cols w:num="2" w:space="720" w:equalWidth="0">
            <w:col w:w="4090" w:space="776"/>
            <w:col w:w="4394"/>
          </w:cols>
        </w:sectPr>
      </w:pPr>
    </w:p>
    <w:p w14:paraId="4613C949" w14:textId="77777777" w:rsidR="00AB216A" w:rsidRDefault="00AB216A">
      <w:pPr>
        <w:pStyle w:val="BodyText"/>
        <w:rPr>
          <w:rFonts w:ascii="Times New Roman"/>
          <w:b/>
          <w:sz w:val="20"/>
        </w:rPr>
      </w:pPr>
    </w:p>
    <w:p w14:paraId="001DBD3B" w14:textId="77777777" w:rsidR="00AB216A" w:rsidRDefault="00AB216A">
      <w:pPr>
        <w:pStyle w:val="BodyText"/>
        <w:spacing w:before="7"/>
        <w:rPr>
          <w:rFonts w:ascii="Times New Roman"/>
          <w:b/>
        </w:rPr>
      </w:pPr>
    </w:p>
    <w:p w14:paraId="0FF12D65" w14:textId="77777777" w:rsidR="00AB216A" w:rsidRDefault="00E43344">
      <w:pPr>
        <w:pStyle w:val="Heading2"/>
        <w:ind w:left="1708" w:right="1849"/>
        <w:jc w:val="center"/>
      </w:pPr>
      <w:r>
        <w:rPr>
          <w:color w:val="2F3118"/>
          <w:spacing w:val="-1"/>
          <w:w w:val="95"/>
        </w:rPr>
        <w:t>Local</w:t>
      </w:r>
      <w:r>
        <w:rPr>
          <w:color w:val="2F3118"/>
          <w:spacing w:val="-14"/>
          <w:w w:val="95"/>
        </w:rPr>
        <w:t xml:space="preserve"> </w:t>
      </w:r>
      <w:r>
        <w:rPr>
          <w:color w:val="2F3118"/>
          <w:spacing w:val="-1"/>
          <w:w w:val="95"/>
        </w:rPr>
        <w:t>Assistance</w:t>
      </w:r>
      <w:r>
        <w:rPr>
          <w:color w:val="2F3118"/>
          <w:spacing w:val="-4"/>
          <w:w w:val="95"/>
        </w:rPr>
        <w:t xml:space="preserve"> </w:t>
      </w:r>
      <w:r>
        <w:rPr>
          <w:color w:val="2F3118"/>
          <w:spacing w:val="-1"/>
          <w:w w:val="95"/>
        </w:rPr>
        <w:t>Center for</w:t>
      </w:r>
      <w:r>
        <w:rPr>
          <w:color w:val="2F3118"/>
          <w:spacing w:val="-5"/>
          <w:w w:val="95"/>
        </w:rPr>
        <w:t xml:space="preserve"> </w:t>
      </w:r>
      <w:r>
        <w:rPr>
          <w:color w:val="2F3118"/>
          <w:spacing w:val="-1"/>
          <w:w w:val="95"/>
        </w:rPr>
        <w:t>Fawn</w:t>
      </w:r>
      <w:r>
        <w:rPr>
          <w:color w:val="2F3118"/>
          <w:spacing w:val="-14"/>
          <w:w w:val="95"/>
        </w:rPr>
        <w:t xml:space="preserve"> </w:t>
      </w:r>
      <w:r>
        <w:rPr>
          <w:color w:val="2F3118"/>
          <w:w w:val="95"/>
        </w:rPr>
        <w:t>Fire</w:t>
      </w:r>
    </w:p>
    <w:p w14:paraId="32672E92" w14:textId="77777777" w:rsidR="00AB216A" w:rsidRDefault="00AB216A">
      <w:pPr>
        <w:pStyle w:val="BodyText"/>
        <w:spacing w:before="3"/>
        <w:rPr>
          <w:b/>
          <w:sz w:val="24"/>
        </w:rPr>
      </w:pPr>
    </w:p>
    <w:p w14:paraId="3B7265B2" w14:textId="77777777" w:rsidR="00AB216A" w:rsidRDefault="00E43344">
      <w:pPr>
        <w:pStyle w:val="BodyText"/>
        <w:spacing w:line="324" w:lineRule="auto"/>
        <w:ind w:left="125" w:right="349" w:firstLine="6"/>
      </w:pPr>
      <w:r>
        <w:rPr>
          <w:b/>
          <w:color w:val="2F3336"/>
          <w:spacing w:val="-1"/>
        </w:rPr>
        <w:t xml:space="preserve">Shasta </w:t>
      </w:r>
      <w:r>
        <w:rPr>
          <w:b/>
          <w:color w:val="2F3336"/>
        </w:rPr>
        <w:t xml:space="preserve">County </w:t>
      </w:r>
      <w:r>
        <w:rPr>
          <w:color w:val="2F3336"/>
        </w:rPr>
        <w:t>- A Local Assistance Center {LAC) will be opening to provide recovery assistance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services to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residents impacted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by the Fawn Fire. It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 xml:space="preserve">will be open </w:t>
      </w:r>
      <w:r>
        <w:rPr>
          <w:color w:val="2F3118"/>
        </w:rPr>
        <w:t xml:space="preserve">Friday, </w:t>
      </w:r>
      <w:r>
        <w:rPr>
          <w:color w:val="3F4121"/>
        </w:rPr>
        <w:t xml:space="preserve">October </w:t>
      </w:r>
      <w:r>
        <w:rPr>
          <w:color w:val="2F3118"/>
        </w:rPr>
        <w:t>8 through Monday</w:t>
      </w:r>
      <w:r>
        <w:rPr>
          <w:color w:val="52542D"/>
        </w:rPr>
        <w:t>,</w:t>
      </w:r>
      <w:r>
        <w:rPr>
          <w:color w:val="52542D"/>
          <w:spacing w:val="1"/>
        </w:rPr>
        <w:t xml:space="preserve"> </w:t>
      </w:r>
      <w:r>
        <w:rPr>
          <w:color w:val="2F3118"/>
        </w:rPr>
        <w:t>October 11 a</w:t>
      </w:r>
      <w:r>
        <w:rPr>
          <w:color w:val="2F3336"/>
        </w:rPr>
        <w:t xml:space="preserve">t </w:t>
      </w:r>
      <w:r>
        <w:rPr>
          <w:color w:val="2F3118"/>
        </w:rPr>
        <w:t>the</w:t>
      </w:r>
      <w:r>
        <w:rPr>
          <w:color w:val="2F3118"/>
          <w:spacing w:val="1"/>
        </w:rPr>
        <w:t xml:space="preserve"> </w:t>
      </w:r>
      <w:r>
        <w:rPr>
          <w:color w:val="2F3118"/>
        </w:rPr>
        <w:t>Sh</w:t>
      </w:r>
      <w:r>
        <w:rPr>
          <w:color w:val="2F3336"/>
        </w:rPr>
        <w:t xml:space="preserve">asta Lake Community </w:t>
      </w:r>
      <w:r>
        <w:rPr>
          <w:color w:val="2F3336"/>
        </w:rPr>
        <w:t>Center, 4499 Main Street, in the City of Shasta Lake</w:t>
      </w:r>
      <w:r>
        <w:rPr>
          <w:color w:val="75797E"/>
        </w:rPr>
        <w:t xml:space="preserve">. </w:t>
      </w:r>
      <w:r>
        <w:rPr>
          <w:color w:val="2F3336"/>
        </w:rPr>
        <w:t>The</w:t>
      </w:r>
      <w:r>
        <w:rPr>
          <w:color w:val="2F3336"/>
          <w:spacing w:val="1"/>
        </w:rPr>
        <w:t xml:space="preserve"> </w:t>
      </w:r>
      <w:r>
        <w:rPr>
          <w:color w:val="2F3336"/>
          <w:w w:val="105"/>
        </w:rPr>
        <w:t>LAC</w:t>
      </w:r>
      <w:r>
        <w:rPr>
          <w:color w:val="2F3336"/>
          <w:spacing w:val="-5"/>
          <w:w w:val="105"/>
        </w:rPr>
        <w:t xml:space="preserve"> </w:t>
      </w:r>
      <w:r>
        <w:rPr>
          <w:color w:val="2F3336"/>
          <w:w w:val="105"/>
        </w:rPr>
        <w:t>will</w:t>
      </w:r>
      <w:r>
        <w:rPr>
          <w:color w:val="2F3336"/>
          <w:spacing w:val="-12"/>
          <w:w w:val="105"/>
        </w:rPr>
        <w:t xml:space="preserve"> </w:t>
      </w:r>
      <w:r>
        <w:rPr>
          <w:color w:val="2F3336"/>
          <w:w w:val="105"/>
        </w:rPr>
        <w:t>be</w:t>
      </w:r>
      <w:r>
        <w:rPr>
          <w:color w:val="2F3336"/>
          <w:spacing w:val="-17"/>
          <w:w w:val="105"/>
        </w:rPr>
        <w:t xml:space="preserve"> </w:t>
      </w:r>
      <w:r>
        <w:rPr>
          <w:color w:val="2F3336"/>
          <w:w w:val="105"/>
        </w:rPr>
        <w:t>open</w:t>
      </w:r>
      <w:r>
        <w:rPr>
          <w:color w:val="2F3336"/>
          <w:spacing w:val="-12"/>
          <w:w w:val="105"/>
        </w:rPr>
        <w:t xml:space="preserve"> </w:t>
      </w:r>
      <w:r>
        <w:rPr>
          <w:color w:val="2F3336"/>
          <w:w w:val="105"/>
        </w:rPr>
        <w:t>from</w:t>
      </w:r>
      <w:r>
        <w:rPr>
          <w:color w:val="2F3336"/>
          <w:spacing w:val="-18"/>
          <w:w w:val="105"/>
        </w:rPr>
        <w:t xml:space="preserve"> </w:t>
      </w:r>
      <w:r>
        <w:rPr>
          <w:color w:val="2F3118"/>
          <w:w w:val="105"/>
        </w:rPr>
        <w:t>10</w:t>
      </w:r>
      <w:r>
        <w:rPr>
          <w:color w:val="2F3118"/>
          <w:spacing w:val="-19"/>
          <w:w w:val="105"/>
        </w:rPr>
        <w:t xml:space="preserve"> </w:t>
      </w:r>
      <w:r>
        <w:rPr>
          <w:color w:val="2F3118"/>
          <w:w w:val="105"/>
        </w:rPr>
        <w:t>a.m.</w:t>
      </w:r>
      <w:r>
        <w:rPr>
          <w:color w:val="2F3118"/>
          <w:spacing w:val="-19"/>
          <w:w w:val="105"/>
        </w:rPr>
        <w:t xml:space="preserve"> </w:t>
      </w:r>
      <w:r>
        <w:rPr>
          <w:color w:val="2F3118"/>
          <w:w w:val="105"/>
        </w:rPr>
        <w:t>to</w:t>
      </w:r>
      <w:r>
        <w:rPr>
          <w:color w:val="2F3118"/>
          <w:spacing w:val="9"/>
          <w:w w:val="105"/>
        </w:rPr>
        <w:t xml:space="preserve"> </w:t>
      </w:r>
      <w:r>
        <w:rPr>
          <w:color w:val="2F3118"/>
          <w:w w:val="105"/>
        </w:rPr>
        <w:t>7</w:t>
      </w:r>
      <w:r>
        <w:rPr>
          <w:color w:val="2F3118"/>
          <w:spacing w:val="-6"/>
          <w:w w:val="105"/>
        </w:rPr>
        <w:t xml:space="preserve"> </w:t>
      </w:r>
      <w:r>
        <w:rPr>
          <w:color w:val="2F3118"/>
          <w:w w:val="105"/>
        </w:rPr>
        <w:t>p.m.</w:t>
      </w:r>
      <w:r>
        <w:rPr>
          <w:color w:val="2F3118"/>
          <w:spacing w:val="-16"/>
          <w:w w:val="105"/>
        </w:rPr>
        <w:t xml:space="preserve"> </w:t>
      </w:r>
      <w:r>
        <w:rPr>
          <w:color w:val="2F3118"/>
          <w:w w:val="105"/>
        </w:rPr>
        <w:t>daily.</w:t>
      </w:r>
    </w:p>
    <w:p w14:paraId="2EB434BB" w14:textId="77777777" w:rsidR="00AB216A" w:rsidRDefault="00AB216A">
      <w:pPr>
        <w:pStyle w:val="BodyText"/>
        <w:spacing w:before="2"/>
        <w:rPr>
          <w:sz w:val="17"/>
        </w:rPr>
      </w:pPr>
    </w:p>
    <w:p w14:paraId="5257C652" w14:textId="22AE3A22" w:rsidR="00AB216A" w:rsidRDefault="00E43344">
      <w:pPr>
        <w:pStyle w:val="BodyText"/>
        <w:spacing w:line="328" w:lineRule="auto"/>
        <w:ind w:left="124" w:right="349" w:firstLine="2"/>
      </w:pPr>
      <w:r>
        <w:rPr>
          <w:color w:val="2F3336"/>
          <w:spacing w:val="-1"/>
        </w:rPr>
        <w:t xml:space="preserve">The Local Assistance </w:t>
      </w:r>
      <w:r>
        <w:rPr>
          <w:color w:val="2F3336"/>
        </w:rPr>
        <w:t>Center is a one-stop-shop for recovery ass</w:t>
      </w:r>
      <w:r>
        <w:rPr>
          <w:color w:val="56595B"/>
        </w:rPr>
        <w:t>i</w:t>
      </w:r>
      <w:r>
        <w:rPr>
          <w:color w:val="2F3336"/>
        </w:rPr>
        <w:t>stance.</w:t>
      </w:r>
      <w:r>
        <w:rPr>
          <w:color w:val="56595B"/>
        </w:rPr>
        <w:t xml:space="preserve"> </w:t>
      </w:r>
      <w:r>
        <w:rPr>
          <w:color w:val="2F3336"/>
        </w:rPr>
        <w:t>The purpose of the Local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Assistance Center is to</w:t>
      </w:r>
      <w:r>
        <w:rPr>
          <w:color w:val="2F3336"/>
          <w:spacing w:val="52"/>
        </w:rPr>
        <w:t xml:space="preserve"> </w:t>
      </w:r>
      <w:r>
        <w:rPr>
          <w:color w:val="2F3336"/>
        </w:rPr>
        <w:t>assist communities</w:t>
      </w:r>
      <w:r>
        <w:rPr>
          <w:color w:val="2F3336"/>
          <w:spacing w:val="53"/>
        </w:rPr>
        <w:t xml:space="preserve"> </w:t>
      </w:r>
      <w:r>
        <w:rPr>
          <w:color w:val="2F3336"/>
        </w:rPr>
        <w:t>by providing a centralized location for</w:t>
      </w:r>
      <w:r>
        <w:rPr>
          <w:color w:val="2F3336"/>
          <w:spacing w:val="53"/>
        </w:rPr>
        <w:t xml:space="preserve"> </w:t>
      </w:r>
      <w:r>
        <w:rPr>
          <w:color w:val="2F3336"/>
        </w:rPr>
        <w:t>services and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resource referrals for</w:t>
      </w:r>
      <w:r>
        <w:rPr>
          <w:color w:val="2F3336"/>
          <w:spacing w:val="52"/>
        </w:rPr>
        <w:t xml:space="preserve"> </w:t>
      </w:r>
      <w:r>
        <w:rPr>
          <w:color w:val="2F3336"/>
        </w:rPr>
        <w:t>unmet needs following a disaster</w:t>
      </w:r>
      <w:r>
        <w:rPr>
          <w:color w:val="2F3336"/>
          <w:spacing w:val="53"/>
        </w:rPr>
        <w:t xml:space="preserve"> </w:t>
      </w:r>
      <w:r>
        <w:rPr>
          <w:color w:val="2F3336"/>
        </w:rPr>
        <w:t>or</w:t>
      </w:r>
      <w:r>
        <w:rPr>
          <w:color w:val="2F3336"/>
          <w:spacing w:val="53"/>
        </w:rPr>
        <w:t xml:space="preserve"> </w:t>
      </w:r>
      <w:r>
        <w:rPr>
          <w:color w:val="2F3336"/>
        </w:rPr>
        <w:t>significant</w:t>
      </w:r>
      <w:r>
        <w:rPr>
          <w:color w:val="2F3336"/>
          <w:spacing w:val="53"/>
        </w:rPr>
        <w:t xml:space="preserve"> </w:t>
      </w:r>
      <w:r>
        <w:rPr>
          <w:color w:val="2F3336"/>
        </w:rPr>
        <w:t>emergency.</w:t>
      </w:r>
      <w:r>
        <w:rPr>
          <w:color w:val="2F3336"/>
          <w:spacing w:val="52"/>
        </w:rPr>
        <w:t xml:space="preserve"> </w:t>
      </w:r>
      <w:r>
        <w:rPr>
          <w:color w:val="2F3336"/>
        </w:rPr>
        <w:t>Representatives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from various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 xml:space="preserve">local, </w:t>
      </w:r>
      <w:proofErr w:type="gramStart"/>
      <w:r>
        <w:rPr>
          <w:color w:val="2F3336"/>
        </w:rPr>
        <w:t>state</w:t>
      </w:r>
      <w:proofErr w:type="gramEnd"/>
      <w:r>
        <w:rPr>
          <w:color w:val="2F3336"/>
        </w:rPr>
        <w:t xml:space="preserve"> and federal agencies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will provide counseling support, resource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and housing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assistance, information to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aid in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rebuilding, permitt</w:t>
      </w:r>
      <w:r>
        <w:rPr>
          <w:color w:val="2F3336"/>
        </w:rPr>
        <w:t>ing</w:t>
      </w:r>
      <w:r>
        <w:rPr>
          <w:color w:val="56595B"/>
        </w:rPr>
        <w:t xml:space="preserve">, </w:t>
      </w:r>
      <w:r>
        <w:rPr>
          <w:color w:val="2F3336"/>
        </w:rPr>
        <w:t>hazardous materials clean-up, loss of</w:t>
      </w:r>
      <w:r>
        <w:rPr>
          <w:color w:val="2F3336"/>
          <w:spacing w:val="52"/>
        </w:rPr>
        <w:t xml:space="preserve"> </w:t>
      </w:r>
      <w:r>
        <w:rPr>
          <w:color w:val="2F3336"/>
        </w:rPr>
        <w:t>business</w:t>
      </w:r>
      <w:r>
        <w:rPr>
          <w:color w:val="2F3336"/>
          <w:spacing w:val="-50"/>
        </w:rPr>
        <w:t xml:space="preserve"> </w:t>
      </w:r>
      <w:r>
        <w:rPr>
          <w:color w:val="2F3336"/>
        </w:rPr>
        <w:t>or</w:t>
      </w:r>
      <w:r>
        <w:rPr>
          <w:color w:val="2F3336"/>
          <w:spacing w:val="14"/>
        </w:rPr>
        <w:t xml:space="preserve"> </w:t>
      </w:r>
      <w:r>
        <w:rPr>
          <w:color w:val="2F3336"/>
        </w:rPr>
        <w:t>employment,</w:t>
      </w:r>
      <w:r>
        <w:rPr>
          <w:color w:val="2F3336"/>
          <w:spacing w:val="-7"/>
        </w:rPr>
        <w:t xml:space="preserve"> </w:t>
      </w:r>
      <w:r>
        <w:rPr>
          <w:color w:val="2F3336"/>
        </w:rPr>
        <w:t>basic</w:t>
      </w:r>
      <w:r>
        <w:rPr>
          <w:color w:val="2F3336"/>
          <w:spacing w:val="-1"/>
        </w:rPr>
        <w:t xml:space="preserve"> </w:t>
      </w:r>
      <w:r>
        <w:rPr>
          <w:color w:val="2F3336"/>
        </w:rPr>
        <w:t>health</w:t>
      </w:r>
      <w:r>
        <w:rPr>
          <w:color w:val="2F3336"/>
          <w:spacing w:val="-11"/>
        </w:rPr>
        <w:t xml:space="preserve"> </w:t>
      </w:r>
      <w:r>
        <w:rPr>
          <w:color w:val="2F3336"/>
        </w:rPr>
        <w:t>and</w:t>
      </w:r>
      <w:r>
        <w:rPr>
          <w:color w:val="2F3336"/>
          <w:spacing w:val="-15"/>
        </w:rPr>
        <w:t xml:space="preserve"> </w:t>
      </w:r>
      <w:r>
        <w:rPr>
          <w:color w:val="2F3336"/>
        </w:rPr>
        <w:t>human</w:t>
      </w:r>
      <w:r>
        <w:rPr>
          <w:color w:val="2F3336"/>
          <w:spacing w:val="-8"/>
        </w:rPr>
        <w:t xml:space="preserve"> </w:t>
      </w:r>
      <w:r>
        <w:rPr>
          <w:color w:val="2F3336"/>
        </w:rPr>
        <w:t>services,</w:t>
      </w:r>
      <w:r>
        <w:rPr>
          <w:color w:val="2F3336"/>
          <w:spacing w:val="-9"/>
        </w:rPr>
        <w:t xml:space="preserve"> </w:t>
      </w:r>
      <w:r>
        <w:rPr>
          <w:color w:val="2F3336"/>
        </w:rPr>
        <w:t>and</w:t>
      </w:r>
      <w:r>
        <w:rPr>
          <w:color w:val="2F3336"/>
          <w:spacing w:val="-16"/>
        </w:rPr>
        <w:t xml:space="preserve"> </w:t>
      </w:r>
      <w:r>
        <w:rPr>
          <w:color w:val="2F3336"/>
        </w:rPr>
        <w:t>other</w:t>
      </w:r>
      <w:r>
        <w:rPr>
          <w:color w:val="2F3336"/>
          <w:spacing w:val="-9"/>
        </w:rPr>
        <w:t xml:space="preserve"> </w:t>
      </w:r>
      <w:r>
        <w:rPr>
          <w:color w:val="2F3336"/>
        </w:rPr>
        <w:t>topics.</w:t>
      </w:r>
    </w:p>
    <w:p w14:paraId="0C601035" w14:textId="77777777" w:rsidR="00AB216A" w:rsidRDefault="00AB216A">
      <w:pPr>
        <w:pStyle w:val="BodyText"/>
        <w:spacing w:before="7"/>
        <w:rPr>
          <w:sz w:val="17"/>
        </w:rPr>
      </w:pPr>
    </w:p>
    <w:p w14:paraId="5C5A819E" w14:textId="77777777" w:rsidR="00AB216A" w:rsidRDefault="00E43344">
      <w:pPr>
        <w:pStyle w:val="BodyText"/>
        <w:ind w:left="122"/>
      </w:pPr>
      <w:r>
        <w:rPr>
          <w:color w:val="2F3336"/>
        </w:rPr>
        <w:t>Service</w:t>
      </w:r>
      <w:r>
        <w:rPr>
          <w:color w:val="2F3336"/>
          <w:spacing w:val="17"/>
        </w:rPr>
        <w:t xml:space="preserve"> </w:t>
      </w:r>
      <w:r>
        <w:rPr>
          <w:color w:val="2F3336"/>
        </w:rPr>
        <w:t>providers</w:t>
      </w:r>
      <w:r>
        <w:rPr>
          <w:color w:val="2F3336"/>
          <w:spacing w:val="25"/>
        </w:rPr>
        <w:t xml:space="preserve"> </w:t>
      </w:r>
      <w:r>
        <w:rPr>
          <w:color w:val="2F3336"/>
        </w:rPr>
        <w:t>will</w:t>
      </w:r>
      <w:r>
        <w:rPr>
          <w:color w:val="2F3336"/>
          <w:spacing w:val="-7"/>
        </w:rPr>
        <w:t xml:space="preserve"> </w:t>
      </w:r>
      <w:r>
        <w:rPr>
          <w:color w:val="2F3336"/>
        </w:rPr>
        <w:t>includ</w:t>
      </w:r>
      <w:r>
        <w:rPr>
          <w:color w:val="2F3336"/>
        </w:rPr>
        <w:t>e:</w:t>
      </w:r>
    </w:p>
    <w:p w14:paraId="172B655D" w14:textId="77777777" w:rsidR="00AB216A" w:rsidRDefault="00AB216A">
      <w:pPr>
        <w:pStyle w:val="BodyText"/>
        <w:spacing w:before="10"/>
        <w:rPr>
          <w:sz w:val="24"/>
        </w:rPr>
      </w:pPr>
    </w:p>
    <w:p w14:paraId="76DC67E4" w14:textId="77777777" w:rsidR="00AB216A" w:rsidRDefault="00E43344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0"/>
        <w:ind w:hanging="342"/>
        <w:rPr>
          <w:sz w:val="19"/>
        </w:rPr>
      </w:pPr>
      <w:r>
        <w:rPr>
          <w:color w:val="2F3336"/>
          <w:spacing w:val="-1"/>
          <w:sz w:val="19"/>
        </w:rPr>
        <w:t>Shasta</w:t>
      </w:r>
      <w:r>
        <w:rPr>
          <w:color w:val="2F3336"/>
          <w:spacing w:val="-9"/>
          <w:sz w:val="19"/>
        </w:rPr>
        <w:t xml:space="preserve"> </w:t>
      </w:r>
      <w:r>
        <w:rPr>
          <w:color w:val="2F3336"/>
          <w:spacing w:val="-1"/>
          <w:sz w:val="19"/>
        </w:rPr>
        <w:t>County Health</w:t>
      </w:r>
      <w:r>
        <w:rPr>
          <w:color w:val="2F3336"/>
          <w:spacing w:val="-9"/>
          <w:sz w:val="19"/>
        </w:rPr>
        <w:t xml:space="preserve"> </w:t>
      </w:r>
      <w:r>
        <w:rPr>
          <w:color w:val="2F3336"/>
          <w:spacing w:val="-1"/>
          <w:sz w:val="19"/>
        </w:rPr>
        <w:t>&amp;</w:t>
      </w:r>
      <w:r>
        <w:rPr>
          <w:color w:val="2F3336"/>
          <w:spacing w:val="2"/>
          <w:sz w:val="19"/>
        </w:rPr>
        <w:t xml:space="preserve"> </w:t>
      </w:r>
      <w:r>
        <w:rPr>
          <w:color w:val="2F3336"/>
          <w:spacing w:val="-1"/>
          <w:sz w:val="19"/>
        </w:rPr>
        <w:t>Human</w:t>
      </w:r>
      <w:r>
        <w:rPr>
          <w:color w:val="2F3336"/>
          <w:spacing w:val="-13"/>
          <w:sz w:val="19"/>
        </w:rPr>
        <w:t xml:space="preserve"> </w:t>
      </w:r>
      <w:r>
        <w:rPr>
          <w:color w:val="2F3336"/>
          <w:spacing w:val="-1"/>
          <w:sz w:val="19"/>
        </w:rPr>
        <w:t>Services</w:t>
      </w:r>
      <w:r>
        <w:rPr>
          <w:color w:val="2F3336"/>
          <w:spacing w:val="8"/>
          <w:sz w:val="19"/>
        </w:rPr>
        <w:t xml:space="preserve"> </w:t>
      </w:r>
      <w:r>
        <w:rPr>
          <w:color w:val="2F3336"/>
          <w:sz w:val="19"/>
        </w:rPr>
        <w:t>Agency</w:t>
      </w:r>
    </w:p>
    <w:p w14:paraId="008A7E22" w14:textId="77777777" w:rsidR="00AB216A" w:rsidRDefault="00E43344">
      <w:pPr>
        <w:pStyle w:val="ListParagraph"/>
        <w:numPr>
          <w:ilvl w:val="0"/>
          <w:numId w:val="2"/>
        </w:numPr>
        <w:tabs>
          <w:tab w:val="left" w:pos="816"/>
          <w:tab w:val="left" w:pos="817"/>
        </w:tabs>
        <w:spacing w:before="92"/>
        <w:ind w:left="816" w:hanging="343"/>
        <w:rPr>
          <w:sz w:val="19"/>
        </w:rPr>
      </w:pPr>
      <w:r>
        <w:rPr>
          <w:color w:val="2F3336"/>
          <w:sz w:val="19"/>
        </w:rPr>
        <w:t>Department</w:t>
      </w:r>
      <w:r>
        <w:rPr>
          <w:color w:val="2F3336"/>
          <w:spacing w:val="32"/>
          <w:sz w:val="19"/>
        </w:rPr>
        <w:t xml:space="preserve"> </w:t>
      </w:r>
      <w:r>
        <w:rPr>
          <w:color w:val="2F3336"/>
          <w:sz w:val="19"/>
        </w:rPr>
        <w:t>of</w:t>
      </w:r>
      <w:r>
        <w:rPr>
          <w:color w:val="2F3336"/>
          <w:spacing w:val="26"/>
          <w:sz w:val="19"/>
        </w:rPr>
        <w:t xml:space="preserve"> </w:t>
      </w:r>
      <w:r>
        <w:rPr>
          <w:color w:val="2F3336"/>
          <w:sz w:val="19"/>
        </w:rPr>
        <w:t>Motor</w:t>
      </w:r>
      <w:r>
        <w:rPr>
          <w:color w:val="2F3336"/>
          <w:spacing w:val="1"/>
          <w:sz w:val="19"/>
        </w:rPr>
        <w:t xml:space="preserve"> </w:t>
      </w:r>
      <w:r>
        <w:rPr>
          <w:color w:val="2F3336"/>
          <w:sz w:val="19"/>
        </w:rPr>
        <w:t>Vehicles</w:t>
      </w:r>
      <w:r>
        <w:rPr>
          <w:color w:val="2F3336"/>
          <w:spacing w:val="35"/>
          <w:sz w:val="19"/>
        </w:rPr>
        <w:t xml:space="preserve"> </w:t>
      </w:r>
      <w:r>
        <w:rPr>
          <w:color w:val="2F3336"/>
          <w:sz w:val="19"/>
        </w:rPr>
        <w:t>{DMV)</w:t>
      </w:r>
    </w:p>
    <w:p w14:paraId="5C158BD5" w14:textId="0EC07337" w:rsidR="00AB216A" w:rsidRDefault="00E43344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92"/>
        <w:ind w:left="814"/>
        <w:rPr>
          <w:sz w:val="19"/>
        </w:rPr>
      </w:pPr>
      <w:r>
        <w:rPr>
          <w:color w:val="2F3336"/>
          <w:sz w:val="19"/>
        </w:rPr>
        <w:t>California</w:t>
      </w:r>
      <w:r>
        <w:rPr>
          <w:color w:val="2F3336"/>
          <w:spacing w:val="6"/>
          <w:sz w:val="19"/>
        </w:rPr>
        <w:t xml:space="preserve"> </w:t>
      </w:r>
      <w:r>
        <w:rPr>
          <w:color w:val="2F3336"/>
          <w:sz w:val="19"/>
        </w:rPr>
        <w:t>Department</w:t>
      </w:r>
      <w:r>
        <w:rPr>
          <w:color w:val="2F3336"/>
          <w:spacing w:val="13"/>
          <w:sz w:val="19"/>
        </w:rPr>
        <w:t xml:space="preserve"> </w:t>
      </w:r>
      <w:r>
        <w:rPr>
          <w:color w:val="2F3336"/>
          <w:sz w:val="19"/>
        </w:rPr>
        <w:t>of</w:t>
      </w:r>
      <w:r>
        <w:rPr>
          <w:color w:val="2F3336"/>
          <w:spacing w:val="3"/>
          <w:sz w:val="19"/>
        </w:rPr>
        <w:t xml:space="preserve"> </w:t>
      </w:r>
      <w:r>
        <w:rPr>
          <w:color w:val="2F3336"/>
          <w:sz w:val="19"/>
        </w:rPr>
        <w:t>Insurance</w:t>
      </w:r>
      <w:r>
        <w:rPr>
          <w:color w:val="2F3336"/>
          <w:spacing w:val="1"/>
          <w:sz w:val="19"/>
        </w:rPr>
        <w:t xml:space="preserve"> </w:t>
      </w:r>
      <w:r>
        <w:rPr>
          <w:color w:val="2F3336"/>
          <w:sz w:val="19"/>
        </w:rPr>
        <w:t>(</w:t>
      </w:r>
      <w:proofErr w:type="gramStart"/>
      <w:r>
        <w:rPr>
          <w:color w:val="2F3336"/>
          <w:sz w:val="19"/>
        </w:rPr>
        <w:t>CO</w:t>
      </w:r>
      <w:r>
        <w:rPr>
          <w:color w:val="56595B"/>
          <w:sz w:val="19"/>
        </w:rPr>
        <w:t>I</w:t>
      </w:r>
      <w:r>
        <w:rPr>
          <w:color w:val="56595B"/>
          <w:spacing w:val="-32"/>
          <w:sz w:val="19"/>
        </w:rPr>
        <w:t xml:space="preserve"> </w:t>
      </w:r>
      <w:r>
        <w:rPr>
          <w:color w:val="2F3336"/>
          <w:sz w:val="19"/>
        </w:rPr>
        <w:t>)</w:t>
      </w:r>
      <w:proofErr w:type="gramEnd"/>
    </w:p>
    <w:p w14:paraId="41A24E09" w14:textId="77777777" w:rsidR="00AB216A" w:rsidRDefault="00E43344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106"/>
        <w:ind w:left="814"/>
        <w:rPr>
          <w:sz w:val="19"/>
        </w:rPr>
      </w:pPr>
      <w:r>
        <w:rPr>
          <w:color w:val="2F3336"/>
          <w:w w:val="95"/>
          <w:sz w:val="19"/>
        </w:rPr>
        <w:t>Contractors</w:t>
      </w:r>
      <w:r>
        <w:rPr>
          <w:color w:val="2F3336"/>
          <w:spacing w:val="24"/>
          <w:w w:val="95"/>
          <w:sz w:val="19"/>
        </w:rPr>
        <w:t xml:space="preserve"> </w:t>
      </w:r>
      <w:r>
        <w:rPr>
          <w:color w:val="2F3336"/>
          <w:w w:val="95"/>
          <w:sz w:val="19"/>
        </w:rPr>
        <w:t>State</w:t>
      </w:r>
      <w:r>
        <w:rPr>
          <w:color w:val="2F3336"/>
          <w:spacing w:val="14"/>
          <w:w w:val="95"/>
          <w:sz w:val="19"/>
        </w:rPr>
        <w:t xml:space="preserve"> </w:t>
      </w:r>
      <w:r>
        <w:rPr>
          <w:color w:val="2F3336"/>
          <w:w w:val="95"/>
          <w:sz w:val="19"/>
        </w:rPr>
        <w:t>License</w:t>
      </w:r>
      <w:r>
        <w:rPr>
          <w:color w:val="2F3336"/>
          <w:spacing w:val="11"/>
          <w:w w:val="95"/>
          <w:sz w:val="19"/>
        </w:rPr>
        <w:t xml:space="preserve"> </w:t>
      </w:r>
      <w:r>
        <w:rPr>
          <w:color w:val="2F3336"/>
          <w:w w:val="95"/>
          <w:sz w:val="19"/>
        </w:rPr>
        <w:t>Board</w:t>
      </w:r>
      <w:r>
        <w:rPr>
          <w:color w:val="2F3336"/>
          <w:spacing w:val="4"/>
          <w:w w:val="95"/>
          <w:sz w:val="19"/>
        </w:rPr>
        <w:t xml:space="preserve"> </w:t>
      </w:r>
      <w:r>
        <w:rPr>
          <w:color w:val="2F3336"/>
          <w:w w:val="95"/>
          <w:sz w:val="19"/>
        </w:rPr>
        <w:t>(CSLB)</w:t>
      </w:r>
    </w:p>
    <w:p w14:paraId="0A98848B" w14:textId="77777777" w:rsidR="00AB216A" w:rsidRDefault="00E43344">
      <w:pPr>
        <w:pStyle w:val="ListParagraph"/>
        <w:numPr>
          <w:ilvl w:val="0"/>
          <w:numId w:val="2"/>
        </w:numPr>
        <w:tabs>
          <w:tab w:val="left" w:pos="815"/>
          <w:tab w:val="left" w:pos="817"/>
        </w:tabs>
        <w:ind w:left="816" w:hanging="343"/>
        <w:rPr>
          <w:sz w:val="19"/>
        </w:rPr>
      </w:pPr>
      <w:r>
        <w:rPr>
          <w:color w:val="2F3336"/>
          <w:sz w:val="19"/>
        </w:rPr>
        <w:t>Employment</w:t>
      </w:r>
      <w:r>
        <w:rPr>
          <w:color w:val="2F3336"/>
          <w:spacing w:val="20"/>
          <w:sz w:val="19"/>
        </w:rPr>
        <w:t xml:space="preserve"> </w:t>
      </w:r>
      <w:r>
        <w:rPr>
          <w:color w:val="2F3336"/>
          <w:sz w:val="19"/>
        </w:rPr>
        <w:t>Development</w:t>
      </w:r>
      <w:r>
        <w:rPr>
          <w:color w:val="2F3336"/>
          <w:spacing w:val="12"/>
          <w:sz w:val="19"/>
        </w:rPr>
        <w:t xml:space="preserve"> </w:t>
      </w:r>
      <w:r>
        <w:rPr>
          <w:color w:val="2F3336"/>
          <w:sz w:val="19"/>
        </w:rPr>
        <w:t>Department</w:t>
      </w:r>
      <w:r>
        <w:rPr>
          <w:color w:val="2F3336"/>
          <w:spacing w:val="28"/>
          <w:sz w:val="19"/>
        </w:rPr>
        <w:t xml:space="preserve"> </w:t>
      </w:r>
      <w:r>
        <w:rPr>
          <w:color w:val="2F3336"/>
          <w:sz w:val="19"/>
        </w:rPr>
        <w:t>(EDD)</w:t>
      </w:r>
    </w:p>
    <w:p w14:paraId="182170BC" w14:textId="77777777" w:rsidR="00AB216A" w:rsidRDefault="00E43344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106"/>
        <w:ind w:left="814"/>
        <w:rPr>
          <w:sz w:val="19"/>
        </w:rPr>
      </w:pPr>
      <w:r>
        <w:rPr>
          <w:color w:val="2F3336"/>
          <w:sz w:val="19"/>
        </w:rPr>
        <w:t>California</w:t>
      </w:r>
      <w:r>
        <w:rPr>
          <w:color w:val="2F3336"/>
          <w:spacing w:val="9"/>
          <w:sz w:val="19"/>
        </w:rPr>
        <w:t xml:space="preserve"> </w:t>
      </w:r>
      <w:r>
        <w:rPr>
          <w:color w:val="2F3336"/>
          <w:sz w:val="19"/>
        </w:rPr>
        <w:t>Department</w:t>
      </w:r>
      <w:r>
        <w:rPr>
          <w:color w:val="2F3336"/>
          <w:spacing w:val="16"/>
          <w:sz w:val="19"/>
        </w:rPr>
        <w:t xml:space="preserve"> </w:t>
      </w:r>
      <w:r>
        <w:rPr>
          <w:color w:val="2F3336"/>
          <w:sz w:val="19"/>
        </w:rPr>
        <w:t>of</w:t>
      </w:r>
      <w:r>
        <w:rPr>
          <w:color w:val="2F3336"/>
          <w:spacing w:val="11"/>
          <w:sz w:val="19"/>
        </w:rPr>
        <w:t xml:space="preserve"> </w:t>
      </w:r>
      <w:r>
        <w:rPr>
          <w:color w:val="2F3336"/>
          <w:sz w:val="19"/>
        </w:rPr>
        <w:t>Public</w:t>
      </w:r>
      <w:r>
        <w:rPr>
          <w:color w:val="2F3336"/>
          <w:spacing w:val="-7"/>
          <w:sz w:val="19"/>
        </w:rPr>
        <w:t xml:space="preserve"> </w:t>
      </w:r>
      <w:r>
        <w:rPr>
          <w:color w:val="2F3336"/>
          <w:sz w:val="19"/>
        </w:rPr>
        <w:t>Health</w:t>
      </w:r>
      <w:r>
        <w:rPr>
          <w:color w:val="2F3336"/>
          <w:spacing w:val="-9"/>
          <w:sz w:val="19"/>
        </w:rPr>
        <w:t xml:space="preserve"> </w:t>
      </w:r>
      <w:r>
        <w:rPr>
          <w:color w:val="2F3336"/>
          <w:sz w:val="19"/>
        </w:rPr>
        <w:t>-</w:t>
      </w:r>
      <w:r>
        <w:rPr>
          <w:color w:val="2F3336"/>
          <w:spacing w:val="5"/>
          <w:sz w:val="19"/>
        </w:rPr>
        <w:t xml:space="preserve"> </w:t>
      </w:r>
      <w:r>
        <w:rPr>
          <w:color w:val="2F3336"/>
          <w:sz w:val="19"/>
        </w:rPr>
        <w:t>Vital</w:t>
      </w:r>
      <w:r>
        <w:rPr>
          <w:color w:val="2F3336"/>
          <w:spacing w:val="-2"/>
          <w:sz w:val="19"/>
        </w:rPr>
        <w:t xml:space="preserve"> </w:t>
      </w:r>
      <w:r>
        <w:rPr>
          <w:color w:val="2F3336"/>
          <w:sz w:val="19"/>
        </w:rPr>
        <w:t>Records</w:t>
      </w:r>
      <w:r>
        <w:rPr>
          <w:color w:val="2F3336"/>
          <w:spacing w:val="5"/>
          <w:sz w:val="19"/>
        </w:rPr>
        <w:t xml:space="preserve"> </w:t>
      </w:r>
      <w:r>
        <w:rPr>
          <w:color w:val="56595B"/>
          <w:sz w:val="19"/>
        </w:rPr>
        <w:t>(</w:t>
      </w:r>
      <w:r>
        <w:rPr>
          <w:color w:val="2F3336"/>
          <w:sz w:val="19"/>
        </w:rPr>
        <w:t>CDPH)</w:t>
      </w:r>
    </w:p>
    <w:p w14:paraId="55EEA487" w14:textId="77777777" w:rsidR="00AB216A" w:rsidRDefault="00E43344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85"/>
        <w:ind w:hanging="342"/>
        <w:rPr>
          <w:sz w:val="19"/>
        </w:rPr>
      </w:pPr>
      <w:r>
        <w:rPr>
          <w:color w:val="2F3336"/>
          <w:w w:val="95"/>
          <w:sz w:val="19"/>
        </w:rPr>
        <w:t>Franchise</w:t>
      </w:r>
      <w:r>
        <w:rPr>
          <w:color w:val="2F3336"/>
          <w:spacing w:val="7"/>
          <w:w w:val="95"/>
          <w:sz w:val="19"/>
        </w:rPr>
        <w:t xml:space="preserve"> </w:t>
      </w:r>
      <w:r>
        <w:rPr>
          <w:color w:val="2F3336"/>
          <w:w w:val="95"/>
          <w:sz w:val="19"/>
        </w:rPr>
        <w:t>Tax</w:t>
      </w:r>
      <w:r>
        <w:rPr>
          <w:color w:val="2F3336"/>
          <w:spacing w:val="-3"/>
          <w:w w:val="95"/>
          <w:sz w:val="19"/>
        </w:rPr>
        <w:t xml:space="preserve"> </w:t>
      </w:r>
      <w:r>
        <w:rPr>
          <w:color w:val="2F3336"/>
          <w:w w:val="95"/>
          <w:sz w:val="19"/>
        </w:rPr>
        <w:t>Board</w:t>
      </w:r>
      <w:r>
        <w:rPr>
          <w:color w:val="2F3336"/>
          <w:spacing w:val="12"/>
          <w:w w:val="95"/>
          <w:sz w:val="19"/>
        </w:rPr>
        <w:t xml:space="preserve"> </w:t>
      </w:r>
      <w:r>
        <w:rPr>
          <w:color w:val="2F3336"/>
          <w:w w:val="95"/>
          <w:sz w:val="19"/>
        </w:rPr>
        <w:t>{FTB)</w:t>
      </w:r>
    </w:p>
    <w:p w14:paraId="3F2AACC7" w14:textId="77777777" w:rsidR="00AB216A" w:rsidRDefault="00E43344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ind w:hanging="342"/>
        <w:rPr>
          <w:sz w:val="19"/>
        </w:rPr>
      </w:pPr>
      <w:r>
        <w:rPr>
          <w:color w:val="2F3336"/>
          <w:spacing w:val="-1"/>
          <w:w w:val="105"/>
          <w:sz w:val="19"/>
        </w:rPr>
        <w:t>Various</w:t>
      </w:r>
      <w:r>
        <w:rPr>
          <w:color w:val="2F3336"/>
          <w:spacing w:val="-3"/>
          <w:w w:val="105"/>
          <w:sz w:val="19"/>
        </w:rPr>
        <w:t xml:space="preserve"> </w:t>
      </w:r>
      <w:r>
        <w:rPr>
          <w:color w:val="2F3336"/>
          <w:spacing w:val="-1"/>
          <w:w w:val="105"/>
          <w:sz w:val="19"/>
        </w:rPr>
        <w:t>private</w:t>
      </w:r>
      <w:r>
        <w:rPr>
          <w:color w:val="2F3336"/>
          <w:spacing w:val="-15"/>
          <w:w w:val="105"/>
          <w:sz w:val="19"/>
        </w:rPr>
        <w:t xml:space="preserve"> </w:t>
      </w:r>
      <w:r>
        <w:rPr>
          <w:color w:val="2F3336"/>
          <w:spacing w:val="-1"/>
          <w:w w:val="105"/>
          <w:sz w:val="19"/>
        </w:rPr>
        <w:t>non</w:t>
      </w:r>
      <w:r>
        <w:rPr>
          <w:color w:val="56595B"/>
          <w:spacing w:val="-1"/>
          <w:w w:val="105"/>
          <w:sz w:val="19"/>
        </w:rPr>
        <w:t>-</w:t>
      </w:r>
      <w:r>
        <w:rPr>
          <w:color w:val="2F3336"/>
          <w:spacing w:val="-1"/>
          <w:w w:val="105"/>
          <w:sz w:val="19"/>
        </w:rPr>
        <w:t>profit</w:t>
      </w:r>
      <w:r>
        <w:rPr>
          <w:color w:val="2F3336"/>
          <w:spacing w:val="-28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>s</w:t>
      </w:r>
    </w:p>
    <w:p w14:paraId="6333310C" w14:textId="77777777" w:rsidR="00AB216A" w:rsidRDefault="00AB216A">
      <w:pPr>
        <w:pStyle w:val="BodyText"/>
        <w:rPr>
          <w:sz w:val="20"/>
        </w:rPr>
      </w:pPr>
    </w:p>
    <w:p w14:paraId="3DED82A2" w14:textId="26700DC1" w:rsidR="00AB216A" w:rsidRPr="00E43344" w:rsidRDefault="00E43344">
      <w:pPr>
        <w:pStyle w:val="Heading2"/>
        <w:spacing w:before="151"/>
        <w:rPr>
          <w:b w:val="0"/>
          <w:bCs w:val="0"/>
        </w:rPr>
      </w:pPr>
      <w:r>
        <w:rPr>
          <w:color w:val="2F3336"/>
          <w:spacing w:val="-1"/>
          <w:w w:val="95"/>
        </w:rPr>
        <w:t>What</w:t>
      </w:r>
      <w:r>
        <w:rPr>
          <w:color w:val="2F3336"/>
          <w:spacing w:val="-3"/>
          <w:w w:val="95"/>
        </w:rPr>
        <w:t xml:space="preserve"> </w:t>
      </w:r>
      <w:r>
        <w:rPr>
          <w:color w:val="2F3336"/>
          <w:spacing w:val="-1"/>
          <w:w w:val="95"/>
        </w:rPr>
        <w:t>documents</w:t>
      </w:r>
      <w:r>
        <w:rPr>
          <w:color w:val="2F3336"/>
          <w:spacing w:val="4"/>
          <w:w w:val="95"/>
        </w:rPr>
        <w:t xml:space="preserve"> </w:t>
      </w:r>
      <w:r w:rsidRPr="00E43344">
        <w:rPr>
          <w:color w:val="2F3336"/>
          <w:w w:val="95"/>
        </w:rPr>
        <w:t>should</w:t>
      </w:r>
      <w:r w:rsidRPr="00E43344">
        <w:rPr>
          <w:color w:val="2F3336"/>
          <w:spacing w:val="5"/>
          <w:w w:val="95"/>
        </w:rPr>
        <w:t xml:space="preserve"> </w:t>
      </w:r>
      <w:r w:rsidRPr="00E43344">
        <w:rPr>
          <w:rFonts w:ascii="Times New Roman"/>
          <w:color w:val="2F3336"/>
          <w:w w:val="95"/>
        </w:rPr>
        <w:t>I</w:t>
      </w:r>
      <w:r w:rsidRPr="00E43344">
        <w:rPr>
          <w:rFonts w:ascii="Times New Roman"/>
          <w:color w:val="2F3336"/>
          <w:spacing w:val="-1"/>
          <w:w w:val="95"/>
        </w:rPr>
        <w:t xml:space="preserve"> </w:t>
      </w:r>
      <w:r w:rsidRPr="00E43344">
        <w:rPr>
          <w:color w:val="2F3336"/>
          <w:w w:val="95"/>
        </w:rPr>
        <w:t>bring</w:t>
      </w:r>
      <w:r w:rsidRPr="00E43344">
        <w:rPr>
          <w:color w:val="2F3336"/>
          <w:spacing w:val="-18"/>
          <w:w w:val="95"/>
        </w:rPr>
        <w:t xml:space="preserve"> </w:t>
      </w:r>
      <w:r w:rsidRPr="00E43344">
        <w:rPr>
          <w:color w:val="2F3336"/>
          <w:w w:val="95"/>
        </w:rPr>
        <w:t>to</w:t>
      </w:r>
      <w:r w:rsidRPr="00E43344">
        <w:rPr>
          <w:color w:val="2F3336"/>
          <w:spacing w:val="7"/>
          <w:w w:val="95"/>
        </w:rPr>
        <w:t xml:space="preserve"> </w:t>
      </w:r>
      <w:r w:rsidRPr="00E43344">
        <w:rPr>
          <w:color w:val="2F3336"/>
          <w:w w:val="95"/>
        </w:rPr>
        <w:t>the</w:t>
      </w:r>
      <w:r w:rsidRPr="00E43344">
        <w:rPr>
          <w:color w:val="2F3336"/>
          <w:spacing w:val="-17"/>
          <w:w w:val="95"/>
        </w:rPr>
        <w:t xml:space="preserve"> </w:t>
      </w:r>
      <w:r w:rsidRPr="00E43344">
        <w:rPr>
          <w:color w:val="2F3336"/>
          <w:w w:val="95"/>
        </w:rPr>
        <w:t>Local Assistance</w:t>
      </w:r>
      <w:r w:rsidRPr="00E43344">
        <w:rPr>
          <w:color w:val="2F3336"/>
          <w:spacing w:val="-7"/>
          <w:w w:val="95"/>
        </w:rPr>
        <w:t xml:space="preserve"> </w:t>
      </w:r>
      <w:r w:rsidRPr="00E43344">
        <w:rPr>
          <w:color w:val="2F3336"/>
          <w:w w:val="95"/>
        </w:rPr>
        <w:t>Center (LAC)?</w:t>
      </w:r>
    </w:p>
    <w:p w14:paraId="5BB9628F" w14:textId="77777777" w:rsidR="00AB216A" w:rsidRPr="00E43344" w:rsidRDefault="00AB216A">
      <w:pPr>
        <w:pStyle w:val="BodyText"/>
        <w:spacing w:before="3"/>
        <w:rPr>
          <w:sz w:val="22"/>
        </w:rPr>
      </w:pPr>
    </w:p>
    <w:p w14:paraId="7206DC64" w14:textId="77777777" w:rsidR="00AB216A" w:rsidRDefault="00E43344">
      <w:pPr>
        <w:pStyle w:val="BodyText"/>
        <w:ind w:left="113"/>
      </w:pPr>
      <w:r>
        <w:rPr>
          <w:color w:val="2F3336"/>
          <w:spacing w:val="-1"/>
          <w:w w:val="105"/>
        </w:rPr>
        <w:t>If</w:t>
      </w:r>
      <w:r>
        <w:rPr>
          <w:color w:val="2F3336"/>
          <w:spacing w:val="24"/>
          <w:w w:val="105"/>
        </w:rPr>
        <w:t xml:space="preserve"> </w:t>
      </w:r>
      <w:r>
        <w:rPr>
          <w:color w:val="2F3336"/>
          <w:spacing w:val="-1"/>
          <w:w w:val="105"/>
        </w:rPr>
        <w:t>you</w:t>
      </w:r>
      <w:r>
        <w:rPr>
          <w:color w:val="2F3336"/>
          <w:spacing w:val="-21"/>
          <w:w w:val="105"/>
        </w:rPr>
        <w:t xml:space="preserve"> </w:t>
      </w:r>
      <w:r>
        <w:rPr>
          <w:color w:val="2F3336"/>
          <w:spacing w:val="-1"/>
          <w:w w:val="105"/>
        </w:rPr>
        <w:t>have,</w:t>
      </w:r>
      <w:r>
        <w:rPr>
          <w:color w:val="2F3336"/>
          <w:spacing w:val="-25"/>
          <w:w w:val="105"/>
        </w:rPr>
        <w:t xml:space="preserve"> </w:t>
      </w:r>
      <w:r>
        <w:rPr>
          <w:color w:val="2F3336"/>
          <w:w w:val="105"/>
        </w:rPr>
        <w:t>it</w:t>
      </w:r>
      <w:r>
        <w:rPr>
          <w:color w:val="2F3336"/>
          <w:spacing w:val="20"/>
          <w:w w:val="105"/>
        </w:rPr>
        <w:t xml:space="preserve"> </w:t>
      </w:r>
      <w:r>
        <w:rPr>
          <w:color w:val="2F3336"/>
          <w:w w:val="105"/>
        </w:rPr>
        <w:t>is</w:t>
      </w:r>
      <w:r>
        <w:rPr>
          <w:color w:val="2F3336"/>
          <w:spacing w:val="-23"/>
          <w:w w:val="105"/>
        </w:rPr>
        <w:t xml:space="preserve"> </w:t>
      </w:r>
      <w:r>
        <w:rPr>
          <w:color w:val="2F3336"/>
          <w:w w:val="105"/>
        </w:rPr>
        <w:t>recommended</w:t>
      </w:r>
      <w:r>
        <w:rPr>
          <w:color w:val="2F3336"/>
          <w:spacing w:val="-7"/>
          <w:w w:val="105"/>
        </w:rPr>
        <w:t xml:space="preserve"> </w:t>
      </w:r>
      <w:r>
        <w:rPr>
          <w:color w:val="2F3336"/>
          <w:w w:val="105"/>
        </w:rPr>
        <w:t>that</w:t>
      </w:r>
      <w:r>
        <w:rPr>
          <w:color w:val="2F3336"/>
          <w:spacing w:val="-10"/>
          <w:w w:val="105"/>
        </w:rPr>
        <w:t xml:space="preserve"> </w:t>
      </w:r>
      <w:r>
        <w:rPr>
          <w:color w:val="2F3336"/>
          <w:w w:val="105"/>
        </w:rPr>
        <w:t>you</w:t>
      </w:r>
      <w:r>
        <w:rPr>
          <w:color w:val="2F3336"/>
          <w:spacing w:val="-4"/>
          <w:w w:val="105"/>
        </w:rPr>
        <w:t xml:space="preserve"> </w:t>
      </w:r>
      <w:r>
        <w:rPr>
          <w:color w:val="2F3336"/>
          <w:w w:val="105"/>
        </w:rPr>
        <w:t>b</w:t>
      </w:r>
      <w:r>
        <w:rPr>
          <w:color w:val="56595B"/>
          <w:w w:val="105"/>
        </w:rPr>
        <w:t>r</w:t>
      </w:r>
      <w:r>
        <w:rPr>
          <w:color w:val="2F3336"/>
          <w:w w:val="105"/>
        </w:rPr>
        <w:t>ing</w:t>
      </w:r>
      <w:r>
        <w:rPr>
          <w:color w:val="56595B"/>
          <w:w w:val="105"/>
        </w:rPr>
        <w:t>:</w:t>
      </w:r>
    </w:p>
    <w:p w14:paraId="0C41DD5F" w14:textId="452F7F55" w:rsidR="00AB216A" w:rsidRDefault="00E43344" w:rsidP="00E43344">
      <w:pPr>
        <w:pStyle w:val="BodyText"/>
        <w:numPr>
          <w:ilvl w:val="0"/>
          <w:numId w:val="1"/>
        </w:numPr>
        <w:spacing w:before="85"/>
      </w:pPr>
      <w:r>
        <w:rPr>
          <w:color w:val="2F3336"/>
          <w:w w:val="105"/>
        </w:rPr>
        <w:t>a</w:t>
      </w:r>
      <w:r>
        <w:rPr>
          <w:color w:val="2F3336"/>
          <w:spacing w:val="42"/>
          <w:w w:val="105"/>
        </w:rPr>
        <w:t xml:space="preserve"> </w:t>
      </w:r>
      <w:r>
        <w:rPr>
          <w:color w:val="2F3336"/>
          <w:w w:val="105"/>
        </w:rPr>
        <w:t>photo</w:t>
      </w:r>
      <w:r>
        <w:rPr>
          <w:color w:val="2F3336"/>
          <w:spacing w:val="-21"/>
          <w:w w:val="105"/>
        </w:rPr>
        <w:t xml:space="preserve"> </w:t>
      </w:r>
      <w:r>
        <w:rPr>
          <w:color w:val="2F3336"/>
          <w:w w:val="105"/>
        </w:rPr>
        <w:t>ID,</w:t>
      </w:r>
    </w:p>
    <w:p w14:paraId="55D62E7F" w14:textId="77777777" w:rsidR="00AB216A" w:rsidRDefault="00E43344">
      <w:pPr>
        <w:pStyle w:val="ListParagraph"/>
        <w:numPr>
          <w:ilvl w:val="0"/>
          <w:numId w:val="1"/>
        </w:numPr>
        <w:tabs>
          <w:tab w:val="left" w:pos="278"/>
        </w:tabs>
        <w:spacing w:before="77"/>
        <w:ind w:hanging="168"/>
        <w:rPr>
          <w:sz w:val="19"/>
        </w:rPr>
      </w:pPr>
      <w:r>
        <w:rPr>
          <w:color w:val="2F3336"/>
          <w:w w:val="105"/>
          <w:sz w:val="19"/>
        </w:rPr>
        <w:t>household</w:t>
      </w:r>
      <w:r>
        <w:rPr>
          <w:color w:val="2F3336"/>
          <w:spacing w:val="-10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>income</w:t>
      </w:r>
      <w:r>
        <w:rPr>
          <w:color w:val="2F3336"/>
          <w:spacing w:val="-10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>information</w:t>
      </w:r>
    </w:p>
    <w:p w14:paraId="14C2A5B1" w14:textId="77777777" w:rsidR="00AB216A" w:rsidRDefault="00E43344">
      <w:pPr>
        <w:pStyle w:val="ListParagraph"/>
        <w:numPr>
          <w:ilvl w:val="0"/>
          <w:numId w:val="1"/>
        </w:numPr>
        <w:tabs>
          <w:tab w:val="left" w:pos="278"/>
        </w:tabs>
        <w:spacing w:before="99"/>
        <w:ind w:hanging="168"/>
        <w:rPr>
          <w:sz w:val="19"/>
        </w:rPr>
      </w:pPr>
      <w:r>
        <w:rPr>
          <w:color w:val="2F3336"/>
          <w:sz w:val="19"/>
        </w:rPr>
        <w:t>insurance</w:t>
      </w:r>
      <w:r>
        <w:rPr>
          <w:color w:val="2F3336"/>
          <w:spacing w:val="1"/>
          <w:sz w:val="19"/>
        </w:rPr>
        <w:t xml:space="preserve"> </w:t>
      </w:r>
      <w:r>
        <w:rPr>
          <w:color w:val="2F3336"/>
          <w:sz w:val="19"/>
        </w:rPr>
        <w:t>documents.</w:t>
      </w:r>
      <w:r>
        <w:rPr>
          <w:color w:val="2F3336"/>
          <w:spacing w:val="20"/>
          <w:sz w:val="19"/>
        </w:rPr>
        <w:t xml:space="preserve"> </w:t>
      </w:r>
      <w:r>
        <w:rPr>
          <w:color w:val="2F3336"/>
          <w:sz w:val="19"/>
        </w:rPr>
        <w:t>*OMV</w:t>
      </w:r>
      <w:r>
        <w:rPr>
          <w:color w:val="2F3336"/>
          <w:spacing w:val="4"/>
          <w:sz w:val="19"/>
        </w:rPr>
        <w:t xml:space="preserve"> </w:t>
      </w:r>
      <w:r>
        <w:rPr>
          <w:color w:val="2F3336"/>
          <w:sz w:val="19"/>
        </w:rPr>
        <w:t>is</w:t>
      </w:r>
      <w:r>
        <w:rPr>
          <w:color w:val="2F3336"/>
          <w:spacing w:val="-8"/>
          <w:sz w:val="19"/>
        </w:rPr>
        <w:t xml:space="preserve"> </w:t>
      </w:r>
      <w:r>
        <w:rPr>
          <w:color w:val="2F3336"/>
          <w:sz w:val="19"/>
        </w:rPr>
        <w:t>also</w:t>
      </w:r>
      <w:r>
        <w:rPr>
          <w:color w:val="2F3336"/>
          <w:spacing w:val="-9"/>
          <w:sz w:val="19"/>
        </w:rPr>
        <w:t xml:space="preserve"> </w:t>
      </w:r>
      <w:r>
        <w:rPr>
          <w:color w:val="2F3336"/>
          <w:sz w:val="19"/>
        </w:rPr>
        <w:t>available</w:t>
      </w:r>
      <w:r>
        <w:rPr>
          <w:color w:val="2F3336"/>
          <w:spacing w:val="12"/>
          <w:sz w:val="19"/>
        </w:rPr>
        <w:t xml:space="preserve"> </w:t>
      </w:r>
      <w:r>
        <w:rPr>
          <w:color w:val="2F3336"/>
          <w:sz w:val="19"/>
        </w:rPr>
        <w:t>to</w:t>
      </w:r>
      <w:r>
        <w:rPr>
          <w:color w:val="2F3336"/>
          <w:spacing w:val="38"/>
          <w:sz w:val="19"/>
        </w:rPr>
        <w:t xml:space="preserve"> </w:t>
      </w:r>
      <w:r>
        <w:rPr>
          <w:color w:val="2F3336"/>
          <w:sz w:val="19"/>
        </w:rPr>
        <w:t>issue</w:t>
      </w:r>
      <w:r>
        <w:rPr>
          <w:color w:val="2F3336"/>
          <w:spacing w:val="2"/>
          <w:sz w:val="19"/>
        </w:rPr>
        <w:t xml:space="preserve"> </w:t>
      </w:r>
      <w:r>
        <w:rPr>
          <w:color w:val="2F3336"/>
          <w:sz w:val="19"/>
        </w:rPr>
        <w:t>duplicates</w:t>
      </w:r>
      <w:r>
        <w:rPr>
          <w:color w:val="2F3336"/>
          <w:spacing w:val="15"/>
          <w:sz w:val="19"/>
        </w:rPr>
        <w:t xml:space="preserve"> </w:t>
      </w:r>
      <w:r>
        <w:rPr>
          <w:color w:val="2F3336"/>
          <w:sz w:val="19"/>
        </w:rPr>
        <w:t>of</w:t>
      </w:r>
      <w:r>
        <w:rPr>
          <w:color w:val="2F3336"/>
          <w:spacing w:val="20"/>
          <w:sz w:val="19"/>
        </w:rPr>
        <w:t xml:space="preserve"> </w:t>
      </w:r>
      <w:r>
        <w:rPr>
          <w:color w:val="2F3336"/>
          <w:sz w:val="19"/>
        </w:rPr>
        <w:t>Photo</w:t>
      </w:r>
      <w:r>
        <w:rPr>
          <w:color w:val="2F3336"/>
          <w:spacing w:val="-5"/>
          <w:sz w:val="19"/>
        </w:rPr>
        <w:t xml:space="preserve"> </w:t>
      </w:r>
      <w:r>
        <w:rPr>
          <w:color w:val="2F3336"/>
          <w:sz w:val="19"/>
        </w:rPr>
        <w:t>IDs</w:t>
      </w:r>
      <w:r>
        <w:rPr>
          <w:color w:val="2F3336"/>
          <w:spacing w:val="-1"/>
          <w:sz w:val="19"/>
        </w:rPr>
        <w:t xml:space="preserve"> </w:t>
      </w:r>
      <w:r>
        <w:rPr>
          <w:color w:val="2F3336"/>
          <w:sz w:val="19"/>
        </w:rPr>
        <w:t>and</w:t>
      </w:r>
      <w:r>
        <w:rPr>
          <w:color w:val="2F3336"/>
          <w:spacing w:val="-2"/>
          <w:sz w:val="19"/>
        </w:rPr>
        <w:t xml:space="preserve"> </w:t>
      </w:r>
      <w:r>
        <w:rPr>
          <w:color w:val="2F3336"/>
          <w:sz w:val="19"/>
        </w:rPr>
        <w:t>driver</w:t>
      </w:r>
      <w:r>
        <w:rPr>
          <w:color w:val="2F3336"/>
          <w:spacing w:val="8"/>
          <w:sz w:val="19"/>
        </w:rPr>
        <w:t xml:space="preserve"> </w:t>
      </w:r>
      <w:r>
        <w:rPr>
          <w:color w:val="2F3336"/>
          <w:sz w:val="19"/>
        </w:rPr>
        <w:t>license</w:t>
      </w:r>
      <w:r>
        <w:rPr>
          <w:color w:val="56595B"/>
          <w:sz w:val="19"/>
        </w:rPr>
        <w:t>.</w:t>
      </w:r>
    </w:p>
    <w:p w14:paraId="0A5B2BD4" w14:textId="77777777" w:rsidR="00AB216A" w:rsidRDefault="00AB216A">
      <w:pPr>
        <w:pStyle w:val="BodyText"/>
        <w:spacing w:before="7"/>
        <w:rPr>
          <w:sz w:val="23"/>
        </w:rPr>
      </w:pPr>
    </w:p>
    <w:p w14:paraId="66AD2427" w14:textId="04FAD71E" w:rsidR="00AB216A" w:rsidRDefault="00E43344">
      <w:pPr>
        <w:pStyle w:val="BodyText"/>
        <w:spacing w:line="326" w:lineRule="auto"/>
        <w:ind w:left="124" w:right="349" w:hanging="1"/>
      </w:pPr>
      <w:r>
        <w:rPr>
          <w:color w:val="2F3336"/>
        </w:rPr>
        <w:t>Also, California Employment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Development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Department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(EDD), provides temporary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>unemployment</w:t>
      </w:r>
      <w:r>
        <w:rPr>
          <w:color w:val="2F3336"/>
          <w:spacing w:val="1"/>
        </w:rPr>
        <w:t xml:space="preserve"> </w:t>
      </w:r>
      <w:r>
        <w:rPr>
          <w:color w:val="2F3336"/>
          <w:spacing w:val="-1"/>
          <w:w w:val="105"/>
        </w:rPr>
        <w:t>benefits to people whose jobs or work hours were direct</w:t>
      </w:r>
      <w:r>
        <w:rPr>
          <w:color w:val="56595B"/>
          <w:spacing w:val="-1"/>
          <w:w w:val="105"/>
        </w:rPr>
        <w:t>l</w:t>
      </w:r>
      <w:r>
        <w:rPr>
          <w:color w:val="2F3336"/>
          <w:spacing w:val="-1"/>
          <w:w w:val="105"/>
        </w:rPr>
        <w:t xml:space="preserve">y </w:t>
      </w:r>
      <w:r>
        <w:rPr>
          <w:color w:val="2F3336"/>
          <w:w w:val="105"/>
        </w:rPr>
        <w:t>impacted by the fires. Affected individuals</w:t>
      </w:r>
      <w:r>
        <w:rPr>
          <w:color w:val="2F3336"/>
          <w:spacing w:val="1"/>
          <w:w w:val="105"/>
        </w:rPr>
        <w:t xml:space="preserve"> </w:t>
      </w:r>
      <w:r>
        <w:rPr>
          <w:color w:val="2F3336"/>
        </w:rPr>
        <w:t>are encouraged to</w:t>
      </w:r>
      <w:r>
        <w:rPr>
          <w:color w:val="2F3336"/>
          <w:spacing w:val="1"/>
        </w:rPr>
        <w:t xml:space="preserve"> </w:t>
      </w:r>
      <w:r>
        <w:rPr>
          <w:color w:val="2F3336"/>
        </w:rPr>
        <w:t xml:space="preserve">apply here </w:t>
      </w:r>
      <w:r>
        <w:rPr>
          <w:color w:val="56595B"/>
          <w:u w:val="thick" w:color="56595B"/>
        </w:rPr>
        <w:t>htt</w:t>
      </w:r>
      <w:r>
        <w:rPr>
          <w:color w:val="2F3336"/>
          <w:u w:val="thick" w:color="56595B"/>
        </w:rPr>
        <w:t>p</w:t>
      </w:r>
      <w:r>
        <w:rPr>
          <w:color w:val="56595B"/>
          <w:u w:val="thick" w:color="56595B"/>
        </w:rPr>
        <w:t>s:</w:t>
      </w:r>
      <w:r>
        <w:rPr>
          <w:color w:val="2F3336"/>
          <w:u w:val="thick" w:color="56595B"/>
        </w:rPr>
        <w:t xml:space="preserve">// </w:t>
      </w:r>
      <w:hyperlink r:id="rId7" w:history="1">
        <w:r w:rsidRPr="005B73A8">
          <w:rPr>
            <w:rStyle w:val="Hyperlink"/>
          </w:rPr>
          <w:t>www.edd.ca.gov/Unemployment/ UI</w:t>
        </w:r>
        <w:r w:rsidRPr="005B73A8">
          <w:rPr>
            <w:rStyle w:val="Hyperlink"/>
            <w:spacing w:val="1"/>
          </w:rPr>
          <w:t xml:space="preserve"> </w:t>
        </w:r>
        <w:r w:rsidRPr="005B73A8">
          <w:rPr>
            <w:rStyle w:val="Hyperlink"/>
          </w:rPr>
          <w:t>Online.htm.</w:t>
        </w:r>
      </w:hyperlink>
      <w:r>
        <w:rPr>
          <w:color w:val="56595B"/>
          <w:spacing w:val="1"/>
        </w:rPr>
        <w:t xml:space="preserve"> </w:t>
      </w:r>
      <w:r>
        <w:rPr>
          <w:color w:val="2F3336"/>
        </w:rPr>
        <w:t>C</w:t>
      </w:r>
      <w:r>
        <w:rPr>
          <w:color w:val="2F3336"/>
        </w:rPr>
        <w:t>laimants can</w:t>
      </w:r>
      <w:r>
        <w:rPr>
          <w:color w:val="2F3336"/>
          <w:spacing w:val="-50"/>
        </w:rPr>
        <w:t xml:space="preserve"> </w:t>
      </w:r>
      <w:r>
        <w:rPr>
          <w:color w:val="2F3336"/>
          <w:spacing w:val="-2"/>
          <w:w w:val="105"/>
        </w:rPr>
        <w:t>also</w:t>
      </w:r>
      <w:r>
        <w:rPr>
          <w:color w:val="2F3336"/>
          <w:spacing w:val="-21"/>
          <w:w w:val="105"/>
        </w:rPr>
        <w:t xml:space="preserve"> </w:t>
      </w:r>
      <w:r>
        <w:rPr>
          <w:color w:val="2F3336"/>
          <w:spacing w:val="-2"/>
          <w:w w:val="105"/>
        </w:rPr>
        <w:t>file</w:t>
      </w:r>
      <w:r>
        <w:rPr>
          <w:color w:val="2F3336"/>
          <w:spacing w:val="-14"/>
          <w:w w:val="105"/>
        </w:rPr>
        <w:t xml:space="preserve"> </w:t>
      </w:r>
      <w:r>
        <w:rPr>
          <w:color w:val="2F3336"/>
          <w:spacing w:val="-2"/>
          <w:w w:val="105"/>
        </w:rPr>
        <w:t>by</w:t>
      </w:r>
      <w:r>
        <w:rPr>
          <w:color w:val="2F3336"/>
          <w:spacing w:val="-16"/>
          <w:w w:val="105"/>
        </w:rPr>
        <w:t xml:space="preserve"> </w:t>
      </w:r>
      <w:r>
        <w:rPr>
          <w:color w:val="2F3336"/>
          <w:spacing w:val="-2"/>
          <w:w w:val="105"/>
        </w:rPr>
        <w:t>phone</w:t>
      </w:r>
      <w:r>
        <w:rPr>
          <w:color w:val="2F3336"/>
          <w:spacing w:val="-13"/>
          <w:w w:val="105"/>
        </w:rPr>
        <w:t xml:space="preserve"> </w:t>
      </w:r>
      <w:r>
        <w:rPr>
          <w:color w:val="2F3336"/>
          <w:spacing w:val="-2"/>
          <w:w w:val="105"/>
        </w:rPr>
        <w:t>at</w:t>
      </w:r>
      <w:r>
        <w:rPr>
          <w:color w:val="2F3336"/>
          <w:spacing w:val="-7"/>
          <w:w w:val="105"/>
        </w:rPr>
        <w:t xml:space="preserve"> </w:t>
      </w:r>
      <w:r>
        <w:rPr>
          <w:color w:val="2F3336"/>
          <w:spacing w:val="-2"/>
          <w:w w:val="105"/>
        </w:rPr>
        <w:t>1</w:t>
      </w:r>
      <w:r>
        <w:rPr>
          <w:color w:val="56595B"/>
          <w:spacing w:val="-2"/>
          <w:w w:val="105"/>
        </w:rPr>
        <w:t>-</w:t>
      </w:r>
      <w:r>
        <w:rPr>
          <w:color w:val="2F3336"/>
          <w:spacing w:val="-2"/>
          <w:w w:val="105"/>
        </w:rPr>
        <w:t>800</w:t>
      </w:r>
      <w:r>
        <w:rPr>
          <w:color w:val="56595B"/>
          <w:spacing w:val="-2"/>
          <w:w w:val="105"/>
        </w:rPr>
        <w:t>-</w:t>
      </w:r>
      <w:r>
        <w:rPr>
          <w:color w:val="2F3336"/>
          <w:spacing w:val="-2"/>
          <w:w w:val="105"/>
        </w:rPr>
        <w:t>300</w:t>
      </w:r>
      <w:r>
        <w:rPr>
          <w:color w:val="56595B"/>
          <w:spacing w:val="-2"/>
          <w:w w:val="105"/>
        </w:rPr>
        <w:t>-</w:t>
      </w:r>
      <w:r>
        <w:rPr>
          <w:color w:val="2F3336"/>
          <w:spacing w:val="-2"/>
          <w:w w:val="105"/>
        </w:rPr>
        <w:t xml:space="preserve">5616 </w:t>
      </w:r>
      <w:r>
        <w:rPr>
          <w:color w:val="2F3336"/>
          <w:spacing w:val="-2"/>
          <w:w w:val="105"/>
        </w:rPr>
        <w:t>(English)</w:t>
      </w:r>
      <w:r>
        <w:rPr>
          <w:color w:val="2F3336"/>
          <w:spacing w:val="2"/>
          <w:w w:val="105"/>
        </w:rPr>
        <w:t xml:space="preserve"> </w:t>
      </w:r>
      <w:r>
        <w:rPr>
          <w:color w:val="2F3336"/>
          <w:spacing w:val="-1"/>
          <w:w w:val="105"/>
        </w:rPr>
        <w:t>or</w:t>
      </w:r>
      <w:r>
        <w:rPr>
          <w:color w:val="2F3336"/>
          <w:spacing w:val="11"/>
          <w:w w:val="105"/>
        </w:rPr>
        <w:t xml:space="preserve"> </w:t>
      </w:r>
      <w:r>
        <w:rPr>
          <w:color w:val="2F3336"/>
          <w:spacing w:val="-1"/>
          <w:w w:val="105"/>
        </w:rPr>
        <w:t>1</w:t>
      </w:r>
      <w:r>
        <w:rPr>
          <w:color w:val="56595B"/>
          <w:spacing w:val="-1"/>
          <w:w w:val="105"/>
        </w:rPr>
        <w:t>-</w:t>
      </w:r>
      <w:r>
        <w:rPr>
          <w:color w:val="2F3336"/>
          <w:spacing w:val="-1"/>
          <w:w w:val="105"/>
        </w:rPr>
        <w:t>800</w:t>
      </w:r>
      <w:r>
        <w:rPr>
          <w:color w:val="56595B"/>
          <w:spacing w:val="-1"/>
          <w:w w:val="105"/>
        </w:rPr>
        <w:t>-</w:t>
      </w:r>
      <w:r>
        <w:rPr>
          <w:color w:val="2F3336"/>
          <w:spacing w:val="-1"/>
          <w:w w:val="105"/>
        </w:rPr>
        <w:t>326</w:t>
      </w:r>
      <w:r>
        <w:rPr>
          <w:color w:val="2F3336"/>
          <w:spacing w:val="-37"/>
          <w:w w:val="105"/>
        </w:rPr>
        <w:t xml:space="preserve"> </w:t>
      </w:r>
      <w:r>
        <w:rPr>
          <w:color w:val="56595B"/>
          <w:spacing w:val="-1"/>
          <w:w w:val="105"/>
        </w:rPr>
        <w:t>-</w:t>
      </w:r>
      <w:r>
        <w:rPr>
          <w:color w:val="2F3336"/>
          <w:spacing w:val="-1"/>
          <w:w w:val="105"/>
        </w:rPr>
        <w:t xml:space="preserve">8937 </w:t>
      </w:r>
      <w:r>
        <w:rPr>
          <w:color w:val="2F3336"/>
          <w:spacing w:val="-1"/>
          <w:w w:val="105"/>
        </w:rPr>
        <w:t>(Spanish</w:t>
      </w:r>
      <w:r>
        <w:rPr>
          <w:color w:val="75797E"/>
          <w:spacing w:val="-1"/>
          <w:w w:val="105"/>
        </w:rPr>
        <w:t>.</w:t>
      </w:r>
      <w:r>
        <w:rPr>
          <w:color w:val="2F3336"/>
          <w:spacing w:val="-1"/>
          <w:w w:val="105"/>
        </w:rPr>
        <w:t>)</w:t>
      </w:r>
    </w:p>
    <w:sectPr w:rsidR="00AB216A">
      <w:type w:val="continuous"/>
      <w:pgSz w:w="12240" w:h="15840"/>
      <w:pgMar w:top="1180" w:right="1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58B3"/>
    <w:multiLevelType w:val="hybridMultilevel"/>
    <w:tmpl w:val="0C82549E"/>
    <w:lvl w:ilvl="0" w:tplc="832CA128">
      <w:numFmt w:val="bullet"/>
      <w:lvlText w:val="•"/>
      <w:lvlJc w:val="left"/>
      <w:pPr>
        <w:ind w:left="815" w:hanging="341"/>
      </w:pPr>
      <w:rPr>
        <w:rFonts w:ascii="Arial" w:eastAsia="Arial" w:hAnsi="Arial" w:cs="Arial" w:hint="default"/>
        <w:b w:val="0"/>
        <w:bCs w:val="0"/>
        <w:i w:val="0"/>
        <w:iCs w:val="0"/>
        <w:color w:val="2F3336"/>
        <w:w w:val="106"/>
        <w:sz w:val="19"/>
        <w:szCs w:val="19"/>
      </w:rPr>
    </w:lvl>
    <w:lvl w:ilvl="1" w:tplc="F7865B22">
      <w:numFmt w:val="bullet"/>
      <w:lvlText w:val="•"/>
      <w:lvlJc w:val="left"/>
      <w:pPr>
        <w:ind w:left="1664" w:hanging="341"/>
      </w:pPr>
      <w:rPr>
        <w:rFonts w:hint="default"/>
      </w:rPr>
    </w:lvl>
    <w:lvl w:ilvl="2" w:tplc="9BE04CF2">
      <w:numFmt w:val="bullet"/>
      <w:lvlText w:val="•"/>
      <w:lvlJc w:val="left"/>
      <w:pPr>
        <w:ind w:left="2508" w:hanging="341"/>
      </w:pPr>
      <w:rPr>
        <w:rFonts w:hint="default"/>
      </w:rPr>
    </w:lvl>
    <w:lvl w:ilvl="3" w:tplc="70EA47F0">
      <w:numFmt w:val="bullet"/>
      <w:lvlText w:val="•"/>
      <w:lvlJc w:val="left"/>
      <w:pPr>
        <w:ind w:left="3352" w:hanging="341"/>
      </w:pPr>
      <w:rPr>
        <w:rFonts w:hint="default"/>
      </w:rPr>
    </w:lvl>
    <w:lvl w:ilvl="4" w:tplc="4BD6AA32">
      <w:numFmt w:val="bullet"/>
      <w:lvlText w:val="•"/>
      <w:lvlJc w:val="left"/>
      <w:pPr>
        <w:ind w:left="4196" w:hanging="341"/>
      </w:pPr>
      <w:rPr>
        <w:rFonts w:hint="default"/>
      </w:rPr>
    </w:lvl>
    <w:lvl w:ilvl="5" w:tplc="C4CA167A">
      <w:numFmt w:val="bullet"/>
      <w:lvlText w:val="•"/>
      <w:lvlJc w:val="left"/>
      <w:pPr>
        <w:ind w:left="5040" w:hanging="341"/>
      </w:pPr>
      <w:rPr>
        <w:rFonts w:hint="default"/>
      </w:rPr>
    </w:lvl>
    <w:lvl w:ilvl="6" w:tplc="CE46F11C">
      <w:numFmt w:val="bullet"/>
      <w:lvlText w:val="•"/>
      <w:lvlJc w:val="left"/>
      <w:pPr>
        <w:ind w:left="5884" w:hanging="341"/>
      </w:pPr>
      <w:rPr>
        <w:rFonts w:hint="default"/>
      </w:rPr>
    </w:lvl>
    <w:lvl w:ilvl="7" w:tplc="6AA2404E">
      <w:numFmt w:val="bullet"/>
      <w:lvlText w:val="•"/>
      <w:lvlJc w:val="left"/>
      <w:pPr>
        <w:ind w:left="6728" w:hanging="341"/>
      </w:pPr>
      <w:rPr>
        <w:rFonts w:hint="default"/>
      </w:rPr>
    </w:lvl>
    <w:lvl w:ilvl="8" w:tplc="4C2215BA">
      <w:numFmt w:val="bullet"/>
      <w:lvlText w:val="•"/>
      <w:lvlJc w:val="left"/>
      <w:pPr>
        <w:ind w:left="7572" w:hanging="341"/>
      </w:pPr>
      <w:rPr>
        <w:rFonts w:hint="default"/>
      </w:rPr>
    </w:lvl>
  </w:abstractNum>
  <w:abstractNum w:abstractNumId="1" w15:restartNumberingAfterBreak="0">
    <w:nsid w:val="3D2A4130"/>
    <w:multiLevelType w:val="hybridMultilevel"/>
    <w:tmpl w:val="15BC2050"/>
    <w:lvl w:ilvl="0" w:tplc="F64084B6">
      <w:numFmt w:val="bullet"/>
      <w:lvlText w:val="-"/>
      <w:lvlJc w:val="left"/>
      <w:pPr>
        <w:ind w:left="277" w:hanging="167"/>
      </w:pPr>
      <w:rPr>
        <w:rFonts w:ascii="Arial" w:eastAsia="Arial" w:hAnsi="Arial" w:cs="Arial" w:hint="default"/>
        <w:b w:val="0"/>
        <w:bCs w:val="0"/>
        <w:i w:val="0"/>
        <w:iCs w:val="0"/>
        <w:color w:val="2F3336"/>
        <w:w w:val="109"/>
        <w:sz w:val="19"/>
        <w:szCs w:val="19"/>
      </w:rPr>
    </w:lvl>
    <w:lvl w:ilvl="1" w:tplc="BF70A692">
      <w:numFmt w:val="bullet"/>
      <w:lvlText w:val="•"/>
      <w:lvlJc w:val="left"/>
      <w:pPr>
        <w:ind w:left="1178" w:hanging="167"/>
      </w:pPr>
      <w:rPr>
        <w:rFonts w:hint="default"/>
      </w:rPr>
    </w:lvl>
    <w:lvl w:ilvl="2" w:tplc="AFC82CDA">
      <w:numFmt w:val="bullet"/>
      <w:lvlText w:val="•"/>
      <w:lvlJc w:val="left"/>
      <w:pPr>
        <w:ind w:left="2076" w:hanging="167"/>
      </w:pPr>
      <w:rPr>
        <w:rFonts w:hint="default"/>
      </w:rPr>
    </w:lvl>
    <w:lvl w:ilvl="3" w:tplc="F3E2AAAC">
      <w:numFmt w:val="bullet"/>
      <w:lvlText w:val="•"/>
      <w:lvlJc w:val="left"/>
      <w:pPr>
        <w:ind w:left="2974" w:hanging="167"/>
      </w:pPr>
      <w:rPr>
        <w:rFonts w:hint="default"/>
      </w:rPr>
    </w:lvl>
    <w:lvl w:ilvl="4" w:tplc="09347E6A">
      <w:numFmt w:val="bullet"/>
      <w:lvlText w:val="•"/>
      <w:lvlJc w:val="left"/>
      <w:pPr>
        <w:ind w:left="3872" w:hanging="167"/>
      </w:pPr>
      <w:rPr>
        <w:rFonts w:hint="default"/>
      </w:rPr>
    </w:lvl>
    <w:lvl w:ilvl="5" w:tplc="20C23DDA">
      <w:numFmt w:val="bullet"/>
      <w:lvlText w:val="•"/>
      <w:lvlJc w:val="left"/>
      <w:pPr>
        <w:ind w:left="4770" w:hanging="167"/>
      </w:pPr>
      <w:rPr>
        <w:rFonts w:hint="default"/>
      </w:rPr>
    </w:lvl>
    <w:lvl w:ilvl="6" w:tplc="52945DA8">
      <w:numFmt w:val="bullet"/>
      <w:lvlText w:val="•"/>
      <w:lvlJc w:val="left"/>
      <w:pPr>
        <w:ind w:left="5668" w:hanging="167"/>
      </w:pPr>
      <w:rPr>
        <w:rFonts w:hint="default"/>
      </w:rPr>
    </w:lvl>
    <w:lvl w:ilvl="7" w:tplc="5C64FD76">
      <w:numFmt w:val="bullet"/>
      <w:lvlText w:val="•"/>
      <w:lvlJc w:val="left"/>
      <w:pPr>
        <w:ind w:left="6566" w:hanging="167"/>
      </w:pPr>
      <w:rPr>
        <w:rFonts w:hint="default"/>
      </w:rPr>
    </w:lvl>
    <w:lvl w:ilvl="8" w:tplc="545E19B4">
      <w:numFmt w:val="bullet"/>
      <w:lvlText w:val="•"/>
      <w:lvlJc w:val="left"/>
      <w:pPr>
        <w:ind w:left="7464" w:hanging="1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A"/>
    <w:rsid w:val="008F5EE8"/>
    <w:rsid w:val="00AB216A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8DBB"/>
  <w15:docId w15:val="{76AC0D88-F77B-4F36-847A-4CD156F4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28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866" w:lineRule="exact"/>
      <w:ind w:left="1708" w:right="2181"/>
      <w:jc w:val="center"/>
    </w:pPr>
    <w:rPr>
      <w:rFonts w:ascii="Times New Roman" w:eastAsia="Times New Roman" w:hAnsi="Times New Roman" w:cs="Times New Roman"/>
      <w:b/>
      <w:bCs/>
      <w:sz w:val="78"/>
      <w:szCs w:val="7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4"/>
      <w:ind w:left="814" w:hanging="3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33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d.ca.gov/Unemployment/%20UI%20Online.ht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Roxanna Layne</dc:creator>
  <cp:lastModifiedBy>Janice Heck</cp:lastModifiedBy>
  <cp:revision>3</cp:revision>
  <dcterms:created xsi:type="dcterms:W3CDTF">2021-10-07T18:49:00Z</dcterms:created>
  <dcterms:modified xsi:type="dcterms:W3CDTF">2021-10-07T18:56:00Z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HP Scan</vt:lpwstr>
  </property>
  <property fmtid="{D5CDD505-2E9C-101B-9397-08002B2CF9AE}" pid="4" name="LastSaved">
    <vt:filetime>2021-10-07T00:00:00Z</vt:filetime>
  </property>
</Properties>
</file>